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0B" w:rsidRDefault="00BB5ACB" w:rsidP="00B9070B">
      <w:pPr>
        <w:rPr>
          <w:rFonts w:ascii="Calibri" w:hAnsi="Calibri" w:cs="Calibri"/>
          <w:b/>
          <w:color w:val="FF0000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ge">
                  <wp:posOffset>146050</wp:posOffset>
                </wp:positionV>
                <wp:extent cx="6083300" cy="1679575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BE2" w:rsidRDefault="00E33EF5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083300" cy="167957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300" cy="167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0.1pt;margin-top:11.5pt;width:479pt;height:132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" filled="f" stroked="f">
                <v:textbox inset="0,0,0,0">
                  <w:txbxContent>
                    <w:p w:rsidR="00522BE2" w:rsidRDefault="00E33EF5">
                      <w:pPr>
                        <w:textAlignment w:val="baseline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083300" cy="167957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300" cy="167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ge">
                  <wp:posOffset>489585</wp:posOffset>
                </wp:positionV>
                <wp:extent cx="2169795" cy="10521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BE2" w:rsidRDefault="00E33EF5">
                            <w:pPr>
                              <w:spacing w:before="1" w:line="41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w w:val="105"/>
                                <w:sz w:val="3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w w:val="105"/>
                                <w:sz w:val="36"/>
                              </w:rPr>
                              <w:t xml:space="preserve">Application for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w w:val="105"/>
                                <w:sz w:val="36"/>
                              </w:rPr>
                              <w:br/>
                              <w:t xml:space="preserve">England Netball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w w:val="105"/>
                                <w:sz w:val="3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w w:val="105"/>
                                <w:sz w:val="36"/>
                              </w:rPr>
                              <w:t>Into</w:t>
                            </w:r>
                            <w:proofErr w:type="gram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w w:val="105"/>
                                <w:sz w:val="36"/>
                              </w:rPr>
                              <w:t xml:space="preserve"> Officiating Award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w w:val="105"/>
                                <w:sz w:val="36"/>
                              </w:rPr>
                              <w:br/>
                              <w:t>Practical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6.1pt;margin-top:38.55pt;width:170.85pt;height:82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LCrwIAALE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" filled="f" stroked="f">
                <v:textbox inset="0,0,0,0">
                  <w:txbxContent>
                    <w:p w:rsidR="00522BE2" w:rsidRDefault="00E33EF5">
                      <w:pPr>
                        <w:spacing w:before="1" w:line="411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w w:val="105"/>
                          <w:sz w:val="36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w w:val="105"/>
                          <w:sz w:val="36"/>
                        </w:rPr>
                        <w:t xml:space="preserve">Application for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w w:val="105"/>
                          <w:sz w:val="36"/>
                        </w:rPr>
                        <w:br/>
                        <w:t xml:space="preserve">England Netball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w w:val="105"/>
                          <w:sz w:val="36"/>
                        </w:rPr>
                        <w:br/>
                      </w: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w w:val="105"/>
                          <w:sz w:val="36"/>
                        </w:rPr>
                        <w:t>Into</w:t>
                      </w:r>
                      <w:proofErr w:type="gramEnd"/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w w:val="105"/>
                          <w:sz w:val="36"/>
                        </w:rPr>
                        <w:t xml:space="preserve"> Officiating Award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w w:val="105"/>
                          <w:sz w:val="36"/>
                        </w:rPr>
                        <w:br/>
                        <w:t>Practical Assessment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33EF5">
        <w:rPr>
          <w:rFonts w:ascii="Calibri" w:eastAsia="Calibri" w:hAnsi="Calibri"/>
          <w:b/>
          <w:color w:val="000000"/>
        </w:rPr>
        <w:t xml:space="preserve">To apply for the Into Officiating Award Practical Assessment (including reattempts) please complete this application </w:t>
      </w:r>
      <w:r w:rsidR="00B9070B">
        <w:rPr>
          <w:rFonts w:ascii="Calibri" w:eastAsia="Calibri" w:hAnsi="Calibri"/>
          <w:b/>
          <w:color w:val="000000"/>
        </w:rPr>
        <w:t xml:space="preserve">and submit to the County Assessment Secretary at the address noted below. Additionally send </w:t>
      </w:r>
      <w:r w:rsidR="00D33BE2">
        <w:rPr>
          <w:rFonts w:ascii="Calibri" w:eastAsia="Calibri" w:hAnsi="Calibri"/>
          <w:b/>
          <w:color w:val="000000"/>
        </w:rPr>
        <w:t xml:space="preserve">a payment </w:t>
      </w:r>
      <w:r w:rsidR="00943DAE">
        <w:rPr>
          <w:rFonts w:ascii="Calibri" w:eastAsia="Calibri" w:hAnsi="Calibri"/>
          <w:b/>
          <w:color w:val="000000"/>
        </w:rPr>
        <w:t xml:space="preserve">of £15 </w:t>
      </w:r>
      <w:r w:rsidR="00B9070B">
        <w:rPr>
          <w:rFonts w:ascii="Calibri" w:eastAsia="Calibri" w:hAnsi="Calibri"/>
          <w:b/>
          <w:color w:val="000000"/>
        </w:rPr>
        <w:t xml:space="preserve">either </w:t>
      </w:r>
      <w:r w:rsidR="00D33BE2">
        <w:rPr>
          <w:rFonts w:ascii="Calibri" w:eastAsia="Calibri" w:hAnsi="Calibri"/>
          <w:b/>
          <w:color w:val="000000"/>
        </w:rPr>
        <w:t xml:space="preserve">via BACs to sort code20-19-95 account number 70904694 quoting your surname as reference </w:t>
      </w:r>
      <w:r w:rsidR="00C030E8">
        <w:rPr>
          <w:rFonts w:ascii="Calibri" w:eastAsia="Calibri" w:hAnsi="Calibri"/>
          <w:b/>
          <w:color w:val="000000"/>
        </w:rPr>
        <w:t>or</w:t>
      </w:r>
      <w:r w:rsidR="00881E13">
        <w:rPr>
          <w:rFonts w:ascii="Calibri" w:eastAsia="Calibri" w:hAnsi="Calibri"/>
          <w:b/>
          <w:color w:val="000000"/>
        </w:rPr>
        <w:t xml:space="preserve"> </w:t>
      </w:r>
      <w:r w:rsidR="00C030E8">
        <w:rPr>
          <w:rFonts w:ascii="Calibri" w:eastAsia="Calibri" w:hAnsi="Calibri"/>
          <w:b/>
          <w:color w:val="000000"/>
        </w:rPr>
        <w:t>attach</w:t>
      </w:r>
      <w:r w:rsidR="00E33EF5">
        <w:rPr>
          <w:rFonts w:ascii="Calibri" w:eastAsia="Calibri" w:hAnsi="Calibri"/>
          <w:b/>
          <w:color w:val="000000"/>
        </w:rPr>
        <w:t xml:space="preserve"> a </w:t>
      </w:r>
      <w:proofErr w:type="spellStart"/>
      <w:r w:rsidR="00E33EF5">
        <w:rPr>
          <w:rFonts w:ascii="Calibri" w:eastAsia="Calibri" w:hAnsi="Calibri"/>
          <w:b/>
          <w:color w:val="000000"/>
        </w:rPr>
        <w:t>cheque</w:t>
      </w:r>
      <w:proofErr w:type="spellEnd"/>
      <w:r w:rsidR="00E33EF5">
        <w:rPr>
          <w:rFonts w:ascii="Calibri" w:eastAsia="Calibri" w:hAnsi="Calibri"/>
          <w:b/>
          <w:color w:val="000000"/>
        </w:rPr>
        <w:t xml:space="preserve"> for £15 payable to </w:t>
      </w:r>
      <w:r w:rsidR="00D33BE2">
        <w:rPr>
          <w:rFonts w:ascii="Calibri" w:eastAsia="Calibri" w:hAnsi="Calibri"/>
          <w:b/>
          <w:color w:val="000000"/>
        </w:rPr>
        <w:t xml:space="preserve">East Essex County Netball Association </w:t>
      </w:r>
    </w:p>
    <w:p w:rsidR="0018124A" w:rsidRDefault="0018124A" w:rsidP="0018124A">
      <w:pPr>
        <w:rPr>
          <w:rFonts w:ascii="Calibri" w:hAnsi="Calibri" w:cs="Calibri"/>
          <w:b/>
          <w:color w:val="FF0000"/>
          <w:u w:val="single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0"/>
        <w:gridCol w:w="1133"/>
        <w:gridCol w:w="283"/>
        <w:gridCol w:w="772"/>
        <w:gridCol w:w="222"/>
        <w:gridCol w:w="283"/>
        <w:gridCol w:w="799"/>
        <w:gridCol w:w="1418"/>
        <w:gridCol w:w="992"/>
        <w:gridCol w:w="50"/>
        <w:gridCol w:w="2076"/>
      </w:tblGrid>
      <w:tr w:rsidR="0018124A" w:rsidRPr="00091C42" w:rsidTr="0018124A">
        <w:trPr>
          <w:trHeight w:val="510"/>
        </w:trPr>
        <w:tc>
          <w:tcPr>
            <w:tcW w:w="3799" w:type="dxa"/>
            <w:gridSpan w:val="5"/>
            <w:shd w:val="clear" w:color="auto" w:fill="auto"/>
            <w:vAlign w:val="center"/>
          </w:tcPr>
          <w:p w:rsidR="0018124A" w:rsidRDefault="0018124A" w:rsidP="005C05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County Assessment  </w:t>
            </w:r>
            <w:r w:rsidRPr="00091C42">
              <w:rPr>
                <w:rFonts w:ascii="Calibri" w:hAnsi="Calibri" w:cs="Calibri"/>
              </w:rPr>
              <w:t>Secretary</w:t>
            </w:r>
            <w:r>
              <w:rPr>
                <w:rFonts w:ascii="Calibri" w:hAnsi="Calibri" w:cs="Calibri"/>
              </w:rPr>
              <w:t xml:space="preserve"> Details</w:t>
            </w:r>
          </w:p>
          <w:p w:rsidR="0018124A" w:rsidRPr="00091C42" w:rsidRDefault="0018124A" w:rsidP="005C05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r>
              <w:rPr>
                <w:rFonts w:ascii="Calibri" w:hAnsi="Calibri" w:cs="Calibri"/>
                <w:color w:val="FF0000"/>
              </w:rPr>
              <w:t>bev.piggot@btinternet.com</w:t>
            </w:r>
          </w:p>
        </w:tc>
        <w:tc>
          <w:tcPr>
            <w:tcW w:w="5840" w:type="dxa"/>
            <w:gridSpan w:val="7"/>
            <w:shd w:val="clear" w:color="auto" w:fill="auto"/>
            <w:vAlign w:val="center"/>
          </w:tcPr>
          <w:p w:rsidR="0018124A" w:rsidRDefault="0018124A" w:rsidP="005C05F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Bev </w:t>
            </w:r>
            <w:proofErr w:type="spellStart"/>
            <w:r>
              <w:rPr>
                <w:rFonts w:ascii="Calibri" w:hAnsi="Calibri" w:cs="Calibri"/>
                <w:color w:val="FF0000"/>
              </w:rPr>
              <w:t>Piggot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, 74 Derwent Avenue, Rayleigh, Essex </w:t>
            </w:r>
          </w:p>
          <w:p w:rsidR="0018124A" w:rsidRPr="00B0131A" w:rsidRDefault="0018124A" w:rsidP="005C05F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SS6 8LT</w:t>
            </w:r>
          </w:p>
        </w:tc>
      </w:tr>
      <w:tr w:rsidR="0018124A" w:rsidRPr="00091C42" w:rsidTr="00C030E8">
        <w:trPr>
          <w:trHeight w:val="510"/>
        </w:trPr>
        <w:tc>
          <w:tcPr>
            <w:tcW w:w="1531" w:type="dxa"/>
            <w:shd w:val="clear" w:color="auto" w:fill="auto"/>
            <w:vAlign w:val="center"/>
          </w:tcPr>
          <w:p w:rsidR="0018124A" w:rsidRDefault="0018124A" w:rsidP="005C05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confirm Payment made</w:t>
            </w:r>
          </w:p>
        </w:tc>
        <w:tc>
          <w:tcPr>
            <w:tcW w:w="3572" w:type="dxa"/>
            <w:gridSpan w:val="7"/>
            <w:shd w:val="clear" w:color="auto" w:fill="auto"/>
            <w:vAlign w:val="center"/>
          </w:tcPr>
          <w:p w:rsidR="0018124A" w:rsidRDefault="0018124A" w:rsidP="005C05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 </w:t>
            </w:r>
            <w:proofErr w:type="spellStart"/>
            <w:r>
              <w:rPr>
                <w:rFonts w:ascii="Calibri" w:hAnsi="Calibri" w:cs="Calibri"/>
              </w:rPr>
              <w:t>Cheque</w:t>
            </w:r>
            <w:proofErr w:type="spellEnd"/>
            <w:r>
              <w:rPr>
                <w:rFonts w:ascii="Calibri" w:hAnsi="Calibri" w:cs="Calibri"/>
              </w:rPr>
              <w:t xml:space="preserve"> and is enclosed with this form</w:t>
            </w:r>
          </w:p>
          <w:p w:rsidR="0018124A" w:rsidRDefault="0018124A" w:rsidP="005C05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(Delete as appropriate)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8124A" w:rsidRDefault="0018124A" w:rsidP="005C05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 BACs transfer – date </w:t>
            </w:r>
            <w:proofErr w:type="spellStart"/>
            <w:r>
              <w:rPr>
                <w:rFonts w:ascii="Calibri" w:hAnsi="Calibri" w:cs="Calibri"/>
              </w:rPr>
              <w:t>ddmmyy</w:t>
            </w:r>
            <w:proofErr w:type="spellEnd"/>
          </w:p>
          <w:p w:rsidR="0018124A" w:rsidRDefault="0018124A" w:rsidP="005C05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(Delete as appropriate)</w:t>
            </w:r>
          </w:p>
        </w:tc>
      </w:tr>
      <w:tr w:rsidR="00822C1D" w:rsidTr="0018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47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C1D" w:rsidRDefault="00822C1D">
            <w:pPr>
              <w:spacing w:after="23" w:line="261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Learner </w:t>
            </w:r>
            <w:r>
              <w:rPr>
                <w:rFonts w:ascii="Calibri" w:eastAsia="Calibri" w:hAnsi="Calibri"/>
                <w:color w:val="000000"/>
              </w:rPr>
              <w:br/>
              <w:t>Name</w:t>
            </w:r>
          </w:p>
        </w:tc>
        <w:tc>
          <w:tcPr>
            <w:tcW w:w="35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C1D" w:rsidRDefault="00822C1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C1D" w:rsidRDefault="00822C1D" w:rsidP="00822C1D">
            <w:pPr>
              <w:spacing w:before="153" w:after="139" w:line="22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822C1D">
              <w:rPr>
                <w:rFonts w:ascii="Calibri" w:eastAsia="Calibri" w:hAnsi="Calibri"/>
                <w:color w:val="000000"/>
              </w:rPr>
              <w:t>Date of birth: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C1D" w:rsidRDefault="00822C1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22BE2" w:rsidTr="00C030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19"/>
        </w:trPr>
        <w:tc>
          <w:tcPr>
            <w:tcW w:w="2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BE2" w:rsidRDefault="00E33EF5">
            <w:pPr>
              <w:spacing w:before="153" w:after="139" w:line="226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England Netball ID No.</w:t>
            </w:r>
          </w:p>
        </w:tc>
        <w:tc>
          <w:tcPr>
            <w:tcW w:w="23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BE2" w:rsidRDefault="00E33EF5">
            <w:pPr>
              <w:spacing w:before="153" w:after="139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England Netball Region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2BE2" w:rsidTr="0018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47"/>
        </w:trPr>
        <w:tc>
          <w:tcPr>
            <w:tcW w:w="2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spacing w:after="19" w:line="263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Affiliation Club Reference No. or Club Name</w:t>
            </w:r>
          </w:p>
        </w:tc>
        <w:tc>
          <w:tcPr>
            <w:tcW w:w="689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2BE2" w:rsidTr="0018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23"/>
        </w:trPr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BE2" w:rsidRDefault="00E33EF5">
            <w:pPr>
              <w:spacing w:before="152" w:after="139" w:line="226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Address 1</w:t>
            </w:r>
          </w:p>
        </w:tc>
        <w:tc>
          <w:tcPr>
            <w:tcW w:w="80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2BE2" w:rsidTr="0018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BE2" w:rsidRDefault="00E33EF5">
            <w:pPr>
              <w:spacing w:before="148" w:after="139" w:line="226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Address 2</w:t>
            </w:r>
          </w:p>
        </w:tc>
        <w:tc>
          <w:tcPr>
            <w:tcW w:w="80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2BE2" w:rsidTr="0018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19"/>
        </w:trPr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BE2" w:rsidRDefault="00E33EF5">
            <w:pPr>
              <w:spacing w:before="153" w:after="134" w:line="226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City/Town</w:t>
            </w:r>
          </w:p>
        </w:tc>
        <w:tc>
          <w:tcPr>
            <w:tcW w:w="34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BE2" w:rsidRDefault="00E33EF5" w:rsidP="00881E13">
            <w:pPr>
              <w:spacing w:before="153" w:after="139" w:line="226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County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2BE2" w:rsidTr="0018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23"/>
        </w:trPr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BE2" w:rsidRDefault="00E33EF5">
            <w:pPr>
              <w:spacing w:before="152" w:after="135" w:line="226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Postcode</w:t>
            </w:r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BE2" w:rsidRDefault="00E33EF5">
            <w:pPr>
              <w:spacing w:before="152" w:after="134" w:line="227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Telephone</w:t>
            </w:r>
          </w:p>
        </w:tc>
        <w:tc>
          <w:tcPr>
            <w:tcW w:w="22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BE2" w:rsidRDefault="00E33EF5">
            <w:pPr>
              <w:spacing w:before="152" w:after="135" w:line="226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Mobile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2BE2" w:rsidTr="0018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BE2" w:rsidRDefault="00E33EF5">
            <w:pPr>
              <w:spacing w:before="148" w:after="134" w:line="226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Email</w:t>
            </w:r>
          </w:p>
        </w:tc>
        <w:tc>
          <w:tcPr>
            <w:tcW w:w="80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22BE2" w:rsidTr="0018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52"/>
        </w:trPr>
        <w:tc>
          <w:tcPr>
            <w:tcW w:w="40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spacing w:after="29" w:line="261" w:lineRule="exact"/>
              <w:ind w:left="108" w:right="180"/>
              <w:jc w:val="both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Date and venue of Into Officiating Award Course</w:t>
            </w:r>
          </w:p>
        </w:tc>
        <w:tc>
          <w:tcPr>
            <w:tcW w:w="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E2" w:rsidRDefault="00E33EF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522BE2" w:rsidRDefault="00522BE2">
      <w:pPr>
        <w:spacing w:after="246" w:line="20" w:lineRule="exact"/>
      </w:pPr>
    </w:p>
    <w:p w:rsidR="00522BE2" w:rsidRDefault="00E33EF5">
      <w:pPr>
        <w:spacing w:before="26" w:line="226" w:lineRule="exact"/>
        <w:ind w:left="288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Applicants must have:</w:t>
      </w:r>
    </w:p>
    <w:p w:rsidR="00822C1D" w:rsidRPr="00B24A16" w:rsidRDefault="00E33EF5" w:rsidP="00822C1D">
      <w:pPr>
        <w:pStyle w:val="ListParagraph"/>
        <w:numPr>
          <w:ilvl w:val="0"/>
          <w:numId w:val="2"/>
        </w:numPr>
        <w:tabs>
          <w:tab w:val="left" w:pos="1008"/>
        </w:tabs>
        <w:spacing w:before="14" w:after="5179" w:line="269" w:lineRule="exact"/>
        <w:ind w:right="1008"/>
        <w:textAlignment w:val="baseline"/>
      </w:pPr>
      <w:r w:rsidRPr="00822C1D">
        <w:rPr>
          <w:rFonts w:ascii="Calibri" w:eastAsia="Calibri" w:hAnsi="Calibri"/>
          <w:color w:val="000000"/>
        </w:rPr>
        <w:t>Attended an Into O</w:t>
      </w:r>
      <w:r w:rsidR="004A6A56">
        <w:rPr>
          <w:rFonts w:ascii="Calibri" w:eastAsia="Calibri" w:hAnsi="Calibri"/>
          <w:color w:val="000000"/>
        </w:rPr>
        <w:t>fficiating Award course within 2</w:t>
      </w:r>
      <w:r w:rsidRPr="00822C1D">
        <w:rPr>
          <w:rFonts w:ascii="Calibri" w:eastAsia="Calibri" w:hAnsi="Calibri"/>
          <w:color w:val="000000"/>
        </w:rPr>
        <w:t xml:space="preserve"> year prior to appl</w:t>
      </w:r>
      <w:r w:rsidR="00822C1D">
        <w:rPr>
          <w:rFonts w:ascii="Calibri" w:eastAsia="Calibri" w:hAnsi="Calibri"/>
          <w:color w:val="000000"/>
        </w:rPr>
        <w:t>ying to take practical assessment</w:t>
      </w:r>
    </w:p>
    <w:p w:rsidR="00B24A16" w:rsidRDefault="00B24A16" w:rsidP="00B24A16">
      <w:pPr>
        <w:pStyle w:val="ListParagraph"/>
        <w:spacing w:before="2" w:line="249" w:lineRule="exact"/>
        <w:textAlignment w:val="baseline"/>
        <w:rPr>
          <w:rFonts w:ascii="Arial" w:eastAsia="Arial" w:hAnsi="Arial"/>
          <w:color w:val="000000"/>
          <w:spacing w:val="-3"/>
          <w:sz w:val="16"/>
          <w:szCs w:val="16"/>
        </w:rPr>
      </w:pPr>
    </w:p>
    <w:p w:rsidR="00B24A16" w:rsidRDefault="00B24A16" w:rsidP="00B24A16">
      <w:pPr>
        <w:pStyle w:val="ListParagraph"/>
        <w:spacing w:before="2" w:line="249" w:lineRule="exact"/>
        <w:textAlignment w:val="baseline"/>
        <w:rPr>
          <w:rFonts w:ascii="Arial" w:eastAsia="Arial" w:hAnsi="Arial"/>
          <w:color w:val="000000"/>
          <w:spacing w:val="-3"/>
          <w:sz w:val="16"/>
          <w:szCs w:val="16"/>
        </w:rPr>
      </w:pPr>
      <w:bookmarkStart w:id="0" w:name="_GoBack"/>
      <w:bookmarkEnd w:id="0"/>
    </w:p>
    <w:p w:rsidR="00B24A16" w:rsidRDefault="00B24A16" w:rsidP="00B24A16">
      <w:pPr>
        <w:pStyle w:val="ListParagraph"/>
        <w:spacing w:before="2" w:line="249" w:lineRule="exact"/>
        <w:textAlignment w:val="baseline"/>
        <w:rPr>
          <w:rFonts w:ascii="Arial" w:eastAsia="Arial" w:hAnsi="Arial"/>
          <w:color w:val="000000"/>
          <w:spacing w:val="-3"/>
          <w:sz w:val="16"/>
          <w:szCs w:val="16"/>
        </w:rPr>
      </w:pPr>
    </w:p>
    <w:p w:rsidR="00B24A16" w:rsidRDefault="00B24A16" w:rsidP="00B24A16">
      <w:pPr>
        <w:pStyle w:val="ListParagraph"/>
        <w:spacing w:before="2" w:line="249" w:lineRule="exact"/>
        <w:textAlignment w:val="baseline"/>
        <w:rPr>
          <w:rFonts w:ascii="Arial" w:eastAsia="Arial" w:hAnsi="Arial"/>
          <w:color w:val="000000"/>
          <w:spacing w:val="-3"/>
          <w:sz w:val="16"/>
          <w:szCs w:val="16"/>
        </w:rPr>
      </w:pPr>
    </w:p>
    <w:p w:rsidR="00B24A16" w:rsidRPr="00B24A16" w:rsidRDefault="00B24A16" w:rsidP="00B24A16">
      <w:pPr>
        <w:pStyle w:val="ListParagraph"/>
        <w:spacing w:before="2" w:line="249" w:lineRule="exact"/>
        <w:textAlignment w:val="baseline"/>
        <w:rPr>
          <w:rFonts w:ascii="Arial" w:eastAsia="Arial" w:hAnsi="Arial"/>
          <w:color w:val="000000"/>
          <w:spacing w:val="-3"/>
          <w:sz w:val="16"/>
          <w:szCs w:val="16"/>
        </w:rPr>
      </w:pPr>
      <w:r w:rsidRPr="00B24A16">
        <w:rPr>
          <w:rFonts w:ascii="Arial" w:eastAsia="Arial" w:hAnsi="Arial"/>
          <w:color w:val="000000"/>
          <w:spacing w:val="-3"/>
          <w:sz w:val="16"/>
          <w:szCs w:val="16"/>
        </w:rPr>
        <w:t>Into Officiating Award</w:t>
      </w:r>
      <w:r w:rsidR="004A6A56">
        <w:rPr>
          <w:rFonts w:ascii="Arial" w:eastAsia="Arial" w:hAnsi="Arial"/>
          <w:color w:val="000000"/>
          <w:spacing w:val="-3"/>
          <w:sz w:val="16"/>
          <w:szCs w:val="16"/>
        </w:rPr>
        <w:t xml:space="preserve"> Application form EE version Jan 2018</w:t>
      </w:r>
    </w:p>
    <w:p w:rsidR="00B24A16" w:rsidRDefault="00B24A16" w:rsidP="00822C1D">
      <w:pPr>
        <w:pStyle w:val="ListParagraph"/>
        <w:numPr>
          <w:ilvl w:val="0"/>
          <w:numId w:val="2"/>
        </w:numPr>
        <w:tabs>
          <w:tab w:val="left" w:pos="1008"/>
        </w:tabs>
        <w:spacing w:before="14" w:after="5179" w:line="269" w:lineRule="exact"/>
        <w:ind w:right="1008"/>
        <w:textAlignment w:val="baseline"/>
        <w:sectPr w:rsidR="00B24A16">
          <w:pgSz w:w="11909" w:h="16838"/>
          <w:pgMar w:top="3237" w:right="1027" w:bottom="562" w:left="802" w:header="720" w:footer="720" w:gutter="0"/>
          <w:cols w:space="720"/>
        </w:sectPr>
      </w:pPr>
    </w:p>
    <w:p w:rsidR="00822C1D" w:rsidRDefault="00822C1D" w:rsidP="00B24A16">
      <w:pPr>
        <w:spacing w:before="2" w:line="249" w:lineRule="exact"/>
        <w:textAlignment w:val="baseline"/>
        <w:rPr>
          <w:rFonts w:ascii="Arial" w:eastAsia="Arial" w:hAnsi="Arial"/>
          <w:color w:val="000000"/>
          <w:spacing w:val="-3"/>
          <w:sz w:val="16"/>
          <w:szCs w:val="16"/>
        </w:rPr>
      </w:pPr>
    </w:p>
    <w:sectPr w:rsidR="00822C1D">
      <w:type w:val="continuous"/>
      <w:pgSz w:w="11909" w:h="16838"/>
      <w:pgMar w:top="3237" w:right="6017" w:bottom="56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58C6"/>
    <w:multiLevelType w:val="hybridMultilevel"/>
    <w:tmpl w:val="EAE4F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1F8260B"/>
    <w:multiLevelType w:val="hybridMultilevel"/>
    <w:tmpl w:val="46884828"/>
    <w:lvl w:ilvl="0" w:tplc="08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E2"/>
    <w:rsid w:val="0018124A"/>
    <w:rsid w:val="001F2BE5"/>
    <w:rsid w:val="004A6A56"/>
    <w:rsid w:val="00522BE2"/>
    <w:rsid w:val="005A150B"/>
    <w:rsid w:val="005D036F"/>
    <w:rsid w:val="00715131"/>
    <w:rsid w:val="00822C1D"/>
    <w:rsid w:val="00881E13"/>
    <w:rsid w:val="00920510"/>
    <w:rsid w:val="00943DAE"/>
    <w:rsid w:val="009555CA"/>
    <w:rsid w:val="00987028"/>
    <w:rsid w:val="00A66A8C"/>
    <w:rsid w:val="00B24A16"/>
    <w:rsid w:val="00B9070B"/>
    <w:rsid w:val="00BA1B88"/>
    <w:rsid w:val="00BB598B"/>
    <w:rsid w:val="00BB5ACB"/>
    <w:rsid w:val="00C030E8"/>
    <w:rsid w:val="00C27AEE"/>
    <w:rsid w:val="00D33BE2"/>
    <w:rsid w:val="00E33EF5"/>
    <w:rsid w:val="00F0605E"/>
    <w:rsid w:val="00F4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59314-8E96-477C-A7AA-7378843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Mutual PLC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Fleming Sasha</dc:creator>
  <cp:lastModifiedBy>Dawn Bullimore</cp:lastModifiedBy>
  <cp:revision>4</cp:revision>
  <dcterms:created xsi:type="dcterms:W3CDTF">2018-09-25T10:28:00Z</dcterms:created>
  <dcterms:modified xsi:type="dcterms:W3CDTF">2018-10-01T12:25:00Z</dcterms:modified>
</cp:coreProperties>
</file>