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3EFB" w14:textId="109E3622" w:rsidR="00630E85" w:rsidRPr="00E2436C" w:rsidRDefault="00000000" w:rsidP="00E2436C">
      <w:pPr>
        <w:spacing w:after="0" w:line="259" w:lineRule="auto"/>
        <w:ind w:left="0" w:firstLine="0"/>
        <w:rPr>
          <w:rFonts w:ascii="Arial" w:hAnsi="Arial" w:cs="Arial"/>
        </w:rPr>
      </w:pPr>
      <w:bookmarkStart w:id="0" w:name="_Hlk125032352"/>
      <w:r w:rsidRPr="00E2436C">
        <w:rPr>
          <w:rFonts w:ascii="Arial" w:hAnsi="Arial" w:cs="Arial"/>
          <w:sz w:val="24"/>
        </w:rPr>
        <w:t xml:space="preserve"> </w:t>
      </w:r>
    </w:p>
    <w:p w14:paraId="124F3467" w14:textId="6802C783" w:rsidR="00E658EE" w:rsidRPr="00E658EE" w:rsidRDefault="00E658EE" w:rsidP="00E658EE">
      <w:pPr>
        <w:spacing w:after="10" w:line="259" w:lineRule="auto"/>
        <w:ind w:left="0" w:firstLine="0"/>
        <w:jc w:val="center"/>
        <w:rPr>
          <w:rFonts w:ascii="Arial" w:eastAsiaTheme="minorHAnsi" w:hAnsi="Arial" w:cs="Arial"/>
          <w:b/>
          <w:bCs/>
          <w:color w:val="auto"/>
          <w:sz w:val="24"/>
          <w:szCs w:val="24"/>
          <w:lang w:eastAsia="en-US"/>
        </w:rPr>
      </w:pPr>
      <w:r w:rsidRPr="00E658EE">
        <w:rPr>
          <w:rFonts w:ascii="Arial" w:eastAsiaTheme="minorHAnsi" w:hAnsi="Arial" w:cs="Arial"/>
          <w:b/>
          <w:bCs/>
          <w:color w:val="auto"/>
          <w:sz w:val="24"/>
          <w:szCs w:val="24"/>
          <w:lang w:eastAsia="en-US"/>
        </w:rPr>
        <w:t xml:space="preserve">NETBALL ATHLETE PERFORMANCE IDENTIFICATION POLICY </w:t>
      </w:r>
      <w:r w:rsidR="00521D14">
        <w:rPr>
          <w:rFonts w:ascii="Arial" w:eastAsiaTheme="minorHAnsi" w:hAnsi="Arial" w:cs="Arial"/>
          <w:b/>
          <w:bCs/>
          <w:color w:val="auto"/>
          <w:sz w:val="24"/>
          <w:szCs w:val="24"/>
          <w:lang w:eastAsia="en-US"/>
        </w:rPr>
        <w:t>2023</w:t>
      </w:r>
      <w:r w:rsidRPr="00E658EE">
        <w:rPr>
          <w:rFonts w:ascii="Arial" w:eastAsiaTheme="minorHAnsi" w:hAnsi="Arial" w:cs="Arial"/>
          <w:b/>
          <w:bCs/>
          <w:color w:val="auto"/>
          <w:sz w:val="24"/>
          <w:szCs w:val="24"/>
          <w:lang w:eastAsia="en-US"/>
        </w:rPr>
        <w:t xml:space="preserve"> / 202</w:t>
      </w:r>
      <w:r w:rsidR="00521D14">
        <w:rPr>
          <w:rFonts w:ascii="Arial" w:eastAsiaTheme="minorHAnsi" w:hAnsi="Arial" w:cs="Arial"/>
          <w:b/>
          <w:bCs/>
          <w:color w:val="auto"/>
          <w:sz w:val="24"/>
          <w:szCs w:val="24"/>
          <w:lang w:eastAsia="en-US"/>
        </w:rPr>
        <w:t>4</w:t>
      </w:r>
    </w:p>
    <w:p w14:paraId="334D08A3" w14:textId="77777777" w:rsidR="00630E85" w:rsidRPr="00E2436C" w:rsidRDefault="00000000">
      <w:pPr>
        <w:pStyle w:val="Heading1"/>
        <w:numPr>
          <w:ilvl w:val="0"/>
          <w:numId w:val="0"/>
        </w:numPr>
        <w:rPr>
          <w:rFonts w:ascii="Arial" w:hAnsi="Arial" w:cs="Arial"/>
        </w:rPr>
      </w:pPr>
      <w:r w:rsidRPr="00E2436C">
        <w:rPr>
          <w:rFonts w:ascii="Arial" w:hAnsi="Arial" w:cs="Arial"/>
        </w:rPr>
        <w:t xml:space="preserve">Purpose and scope of policy </w:t>
      </w:r>
    </w:p>
    <w:p w14:paraId="2D512CCF" w14:textId="718B2A44" w:rsidR="00630E85" w:rsidRPr="00E2436C" w:rsidRDefault="00000000">
      <w:pPr>
        <w:spacing w:after="269"/>
        <w:rPr>
          <w:rFonts w:ascii="Arial" w:hAnsi="Arial" w:cs="Arial"/>
        </w:rPr>
      </w:pPr>
      <w:r w:rsidRPr="00E2436C">
        <w:rPr>
          <w:rFonts w:ascii="Arial" w:hAnsi="Arial" w:cs="Arial"/>
        </w:rPr>
        <w:t xml:space="preserve">The purpose of the </w:t>
      </w:r>
      <w:r w:rsidR="00E2436C">
        <w:rPr>
          <w:rFonts w:ascii="Arial" w:hAnsi="Arial" w:cs="Arial"/>
        </w:rPr>
        <w:t xml:space="preserve">East Essex </w:t>
      </w:r>
      <w:r w:rsidRPr="00E2436C">
        <w:rPr>
          <w:rFonts w:ascii="Arial" w:hAnsi="Arial" w:cs="Arial"/>
        </w:rPr>
        <w:t xml:space="preserve">County Selection Policy and Procedures is to ensure that the right athletes can be selected onto the England Netball Player Pathway programmes (Appendix 4) and provided with training through the Player Development Programmes to fulfil their individual potential, which may be reaching the top tiers of the Player Pathway and achieving selection to represent England at age group or senior level. </w:t>
      </w:r>
    </w:p>
    <w:p w14:paraId="1E30C1A4" w14:textId="53BEF31C" w:rsidR="00630E85" w:rsidRPr="00E2436C" w:rsidRDefault="00000000">
      <w:pPr>
        <w:spacing w:after="269"/>
        <w:rPr>
          <w:rFonts w:ascii="Arial" w:hAnsi="Arial" w:cs="Arial"/>
        </w:rPr>
      </w:pPr>
      <w:r w:rsidRPr="00E2436C">
        <w:rPr>
          <w:rFonts w:ascii="Arial" w:hAnsi="Arial" w:cs="Arial"/>
        </w:rPr>
        <w:t xml:space="preserve">This Selection Policy sets out how netball athletes (Athletes) are selected by </w:t>
      </w:r>
      <w:r w:rsidR="00E2436C">
        <w:rPr>
          <w:rFonts w:ascii="Arial" w:hAnsi="Arial" w:cs="Arial"/>
        </w:rPr>
        <w:t>East Essex County</w:t>
      </w:r>
      <w:r w:rsidRPr="00E2436C">
        <w:rPr>
          <w:rFonts w:ascii="Arial" w:hAnsi="Arial" w:cs="Arial"/>
        </w:rPr>
        <w:t xml:space="preserve"> Netball Associations into</w:t>
      </w:r>
      <w:r w:rsidR="00E2436C">
        <w:rPr>
          <w:rFonts w:ascii="Arial" w:hAnsi="Arial" w:cs="Arial"/>
        </w:rPr>
        <w:t xml:space="preserve"> the </w:t>
      </w:r>
      <w:bookmarkStart w:id="1" w:name="_Hlk125040155"/>
      <w:r w:rsidR="00E2436C">
        <w:rPr>
          <w:rFonts w:ascii="Arial" w:hAnsi="Arial" w:cs="Arial"/>
        </w:rPr>
        <w:t>East Essex</w:t>
      </w:r>
      <w:r w:rsidRPr="00E2436C">
        <w:rPr>
          <w:rFonts w:ascii="Arial" w:hAnsi="Arial" w:cs="Arial"/>
        </w:rPr>
        <w:t xml:space="preserve"> </w:t>
      </w:r>
      <w:bookmarkEnd w:id="1"/>
      <w:r w:rsidRPr="00E2436C">
        <w:rPr>
          <w:rFonts w:ascii="Arial" w:hAnsi="Arial" w:cs="Arial"/>
        </w:rPr>
        <w:t>County Player Pathway Programmes</w:t>
      </w:r>
      <w:r w:rsidR="005C38A6">
        <w:rPr>
          <w:rFonts w:ascii="Arial" w:hAnsi="Arial" w:cs="Arial"/>
        </w:rPr>
        <w:t xml:space="preserve"> (PDP)</w:t>
      </w:r>
      <w:r w:rsidRPr="00E2436C">
        <w:rPr>
          <w:rFonts w:ascii="Arial" w:hAnsi="Arial" w:cs="Arial"/>
        </w:rPr>
        <w:t xml:space="preserve"> (County Under-15 Player Development programme and County Under-13 Player Development programme and associated activity) </w:t>
      </w:r>
    </w:p>
    <w:p w14:paraId="4F816C25" w14:textId="77777777" w:rsidR="00630E85" w:rsidRPr="00E2436C" w:rsidRDefault="00000000">
      <w:pPr>
        <w:spacing w:after="265"/>
        <w:rPr>
          <w:rFonts w:ascii="Arial" w:hAnsi="Arial" w:cs="Arial"/>
        </w:rPr>
      </w:pPr>
      <w:r w:rsidRPr="00E2436C">
        <w:rPr>
          <w:rFonts w:ascii="Arial" w:hAnsi="Arial" w:cs="Arial"/>
        </w:rPr>
        <w:t xml:space="preserve">Appendix 1 contains the Glossary of Defined Terms. Those Terms will be applied throughout this document. </w:t>
      </w:r>
    </w:p>
    <w:p w14:paraId="331EB0CB" w14:textId="77777777" w:rsidR="00630E85" w:rsidRPr="00E2436C" w:rsidRDefault="00000000">
      <w:pPr>
        <w:pStyle w:val="Heading1"/>
        <w:numPr>
          <w:ilvl w:val="0"/>
          <w:numId w:val="0"/>
        </w:numPr>
        <w:rPr>
          <w:rFonts w:ascii="Arial" w:hAnsi="Arial" w:cs="Arial"/>
        </w:rPr>
      </w:pPr>
      <w:r w:rsidRPr="00E2436C">
        <w:rPr>
          <w:rFonts w:ascii="Arial" w:hAnsi="Arial" w:cs="Arial"/>
        </w:rPr>
        <w:t xml:space="preserve">Performance Mission and Objectives </w:t>
      </w:r>
    </w:p>
    <w:p w14:paraId="3B711E0F" w14:textId="77777777" w:rsidR="00630E85" w:rsidRPr="00E2436C" w:rsidRDefault="00000000">
      <w:pPr>
        <w:spacing w:after="1" w:line="238" w:lineRule="auto"/>
        <w:ind w:left="0" w:right="9" w:firstLine="0"/>
        <w:jc w:val="both"/>
        <w:rPr>
          <w:rFonts w:ascii="Arial" w:hAnsi="Arial" w:cs="Arial"/>
        </w:rPr>
      </w:pPr>
      <w:r w:rsidRPr="00E2436C">
        <w:rPr>
          <w:rFonts w:ascii="Arial" w:hAnsi="Arial" w:cs="Arial"/>
        </w:rPr>
        <w:t xml:space="preserve">England Netball is committed to setting new standards for netball, showcasing inspiring performances by outstanding players in international tournaments. It will support the Roses to achieve recognition and respect as the world’s best female sports team and prepare future Roses for the specific demands of international netball to ensure that there is an oversupply of Roses-ready players available for selection. </w:t>
      </w:r>
    </w:p>
    <w:p w14:paraId="7D9AF5C5" w14:textId="77777777" w:rsidR="00630E85" w:rsidRPr="00E2436C" w:rsidRDefault="00000000">
      <w:pPr>
        <w:spacing w:after="0" w:line="259" w:lineRule="auto"/>
        <w:ind w:left="0" w:firstLine="0"/>
        <w:rPr>
          <w:rFonts w:ascii="Arial" w:hAnsi="Arial" w:cs="Arial"/>
        </w:rPr>
      </w:pPr>
      <w:r w:rsidRPr="00E2436C">
        <w:rPr>
          <w:rFonts w:ascii="Arial" w:hAnsi="Arial" w:cs="Arial"/>
        </w:rPr>
        <w:t xml:space="preserve"> </w:t>
      </w:r>
    </w:p>
    <w:p w14:paraId="3CD37BFB" w14:textId="77777777" w:rsidR="00630E85" w:rsidRPr="00E2436C" w:rsidRDefault="00000000">
      <w:pPr>
        <w:rPr>
          <w:rFonts w:ascii="Arial" w:hAnsi="Arial" w:cs="Arial"/>
        </w:rPr>
      </w:pPr>
      <w:r w:rsidRPr="00E2436C">
        <w:rPr>
          <w:rFonts w:ascii="Arial" w:hAnsi="Arial" w:cs="Arial"/>
        </w:rPr>
        <w:t xml:space="preserve">It will develop robust talent recruitment systems and processes that allow talented players from all backgrounds to be identified and to access the pathway.  </w:t>
      </w:r>
    </w:p>
    <w:p w14:paraId="184817F0" w14:textId="77777777" w:rsidR="00630E85" w:rsidRPr="00E2436C" w:rsidRDefault="00000000">
      <w:pPr>
        <w:spacing w:after="0" w:line="259" w:lineRule="auto"/>
        <w:ind w:left="0" w:firstLine="0"/>
        <w:rPr>
          <w:rFonts w:ascii="Arial" w:hAnsi="Arial" w:cs="Arial"/>
        </w:rPr>
      </w:pPr>
      <w:r w:rsidRPr="00E2436C">
        <w:rPr>
          <w:rFonts w:ascii="Arial" w:hAnsi="Arial" w:cs="Arial"/>
        </w:rPr>
        <w:t xml:space="preserve"> </w:t>
      </w:r>
    </w:p>
    <w:p w14:paraId="20CB1E2B" w14:textId="77777777" w:rsidR="00630E85" w:rsidRPr="00E2436C" w:rsidRDefault="00000000">
      <w:pPr>
        <w:rPr>
          <w:rFonts w:ascii="Arial" w:hAnsi="Arial" w:cs="Arial"/>
        </w:rPr>
      </w:pPr>
      <w:r w:rsidRPr="00E2436C">
        <w:rPr>
          <w:rFonts w:ascii="Arial" w:hAnsi="Arial" w:cs="Arial"/>
        </w:rPr>
        <w:t xml:space="preserve">It’s performance ambitions are: </w:t>
      </w:r>
    </w:p>
    <w:p w14:paraId="2B511224" w14:textId="77777777" w:rsidR="00630E85" w:rsidRPr="00E2436C" w:rsidRDefault="00000000">
      <w:pPr>
        <w:numPr>
          <w:ilvl w:val="0"/>
          <w:numId w:val="1"/>
        </w:numPr>
        <w:ind w:hanging="360"/>
        <w:rPr>
          <w:rFonts w:ascii="Arial" w:hAnsi="Arial" w:cs="Arial"/>
        </w:rPr>
      </w:pPr>
      <w:r w:rsidRPr="00E2436C">
        <w:rPr>
          <w:rFonts w:ascii="Arial" w:hAnsi="Arial" w:cs="Arial"/>
        </w:rPr>
        <w:t xml:space="preserve">The Roses consistently beating other top-ranked nations and winning back-to-back Commonwealth Games and Netball World Cup titles </w:t>
      </w:r>
    </w:p>
    <w:p w14:paraId="6031C398" w14:textId="77777777" w:rsidR="00630E85" w:rsidRPr="00E2436C" w:rsidRDefault="00000000">
      <w:pPr>
        <w:numPr>
          <w:ilvl w:val="0"/>
          <w:numId w:val="1"/>
        </w:numPr>
        <w:ind w:hanging="360"/>
        <w:rPr>
          <w:rFonts w:ascii="Arial" w:hAnsi="Arial" w:cs="Arial"/>
        </w:rPr>
      </w:pPr>
      <w:r w:rsidRPr="00E2436C">
        <w:rPr>
          <w:rFonts w:ascii="Arial" w:hAnsi="Arial" w:cs="Arial"/>
        </w:rPr>
        <w:t xml:space="preserve">The Roses being held in esteem for a clear, recognisable and respected ‘Roses Way’ being demonstrated daily by players on and off-court </w:t>
      </w:r>
    </w:p>
    <w:p w14:paraId="70299A39" w14:textId="77777777" w:rsidR="00630E85" w:rsidRPr="00E2436C" w:rsidRDefault="00000000">
      <w:pPr>
        <w:numPr>
          <w:ilvl w:val="0"/>
          <w:numId w:val="1"/>
        </w:numPr>
        <w:ind w:hanging="360"/>
        <w:rPr>
          <w:rFonts w:ascii="Arial" w:hAnsi="Arial" w:cs="Arial"/>
        </w:rPr>
      </w:pPr>
      <w:r w:rsidRPr="00E2436C">
        <w:rPr>
          <w:rFonts w:ascii="Arial" w:hAnsi="Arial" w:cs="Arial"/>
        </w:rPr>
        <w:t xml:space="preserve">World-class depth of Roses-ready players in all positions, competing for places in the Roses team </w:t>
      </w:r>
    </w:p>
    <w:p w14:paraId="070E6E27" w14:textId="77777777" w:rsidR="00630E85" w:rsidRPr="00E2436C" w:rsidRDefault="00000000">
      <w:pPr>
        <w:numPr>
          <w:ilvl w:val="0"/>
          <w:numId w:val="1"/>
        </w:numPr>
        <w:ind w:hanging="360"/>
        <w:rPr>
          <w:rFonts w:ascii="Arial" w:hAnsi="Arial" w:cs="Arial"/>
        </w:rPr>
      </w:pPr>
      <w:r w:rsidRPr="00E2436C">
        <w:rPr>
          <w:rFonts w:ascii="Arial" w:hAnsi="Arial" w:cs="Arial"/>
        </w:rPr>
        <w:t xml:space="preserve">The Roses team being made up of players from a range of backgrounds and locations </w:t>
      </w:r>
    </w:p>
    <w:p w14:paraId="4FA481F1" w14:textId="77777777" w:rsidR="00630E85" w:rsidRPr="00E2436C" w:rsidRDefault="00000000">
      <w:pPr>
        <w:spacing w:after="0" w:line="259" w:lineRule="auto"/>
        <w:ind w:left="0" w:firstLine="0"/>
        <w:rPr>
          <w:rFonts w:ascii="Arial" w:hAnsi="Arial" w:cs="Arial"/>
        </w:rPr>
      </w:pPr>
      <w:r w:rsidRPr="00E2436C">
        <w:rPr>
          <w:rFonts w:ascii="Arial" w:hAnsi="Arial" w:cs="Arial"/>
          <w:sz w:val="24"/>
        </w:rPr>
        <w:t xml:space="preserve"> </w:t>
      </w:r>
    </w:p>
    <w:p w14:paraId="7519E818" w14:textId="77777777" w:rsidR="00630E85" w:rsidRPr="00E2436C" w:rsidRDefault="00000000">
      <w:pPr>
        <w:spacing w:after="0" w:line="259" w:lineRule="auto"/>
        <w:ind w:left="0" w:firstLine="0"/>
        <w:rPr>
          <w:rFonts w:ascii="Arial" w:hAnsi="Arial" w:cs="Arial"/>
        </w:rPr>
      </w:pPr>
      <w:r w:rsidRPr="00E2436C">
        <w:rPr>
          <w:rFonts w:ascii="Arial" w:hAnsi="Arial" w:cs="Arial"/>
          <w:sz w:val="24"/>
        </w:rPr>
        <w:t xml:space="preserve"> </w:t>
      </w:r>
    </w:p>
    <w:p w14:paraId="7DE9CFFC" w14:textId="25850DC8" w:rsidR="00630E85" w:rsidRPr="00E2436C" w:rsidRDefault="00E2436C">
      <w:pPr>
        <w:numPr>
          <w:ilvl w:val="0"/>
          <w:numId w:val="2"/>
        </w:numPr>
        <w:ind w:hanging="360"/>
        <w:rPr>
          <w:rFonts w:ascii="Arial" w:hAnsi="Arial" w:cs="Arial"/>
        </w:rPr>
      </w:pPr>
      <w:r>
        <w:rPr>
          <w:rFonts w:ascii="Arial" w:hAnsi="Arial" w:cs="Arial"/>
        </w:rPr>
        <w:t xml:space="preserve">East Essex </w:t>
      </w:r>
      <w:r w:rsidRPr="00E2436C">
        <w:rPr>
          <w:rFonts w:ascii="Arial" w:hAnsi="Arial" w:cs="Arial"/>
        </w:rPr>
        <w:t xml:space="preserve">CNA aspires to be a major feeder to the </w:t>
      </w:r>
      <w:r w:rsidR="00213855">
        <w:rPr>
          <w:rFonts w:ascii="Arial" w:hAnsi="Arial" w:cs="Arial"/>
        </w:rPr>
        <w:t>Saracens Mavericks</w:t>
      </w:r>
      <w:r w:rsidRPr="00E2436C">
        <w:rPr>
          <w:rFonts w:ascii="Arial" w:hAnsi="Arial" w:cs="Arial"/>
        </w:rPr>
        <w:t xml:space="preserve"> Academy squads (Appendix 3). To achieve that goal we must develop more performance athletes who can function both individually and as a leading team. This aspiration provides the beacon to guide all Performance activity and decision- making, including the management &amp; delivery of the identification, and development of athletes within the County Player Pathway Programmes.  </w:t>
      </w:r>
    </w:p>
    <w:p w14:paraId="0DDCECB6" w14:textId="175FB494" w:rsidR="00630E85" w:rsidRDefault="00000000">
      <w:pPr>
        <w:numPr>
          <w:ilvl w:val="0"/>
          <w:numId w:val="2"/>
        </w:numPr>
        <w:spacing w:after="272"/>
        <w:ind w:hanging="360"/>
        <w:rPr>
          <w:rFonts w:ascii="Arial" w:hAnsi="Arial" w:cs="Arial"/>
        </w:rPr>
      </w:pPr>
      <w:r w:rsidRPr="00E2436C">
        <w:rPr>
          <w:rFonts w:ascii="Arial" w:hAnsi="Arial" w:cs="Arial"/>
        </w:rPr>
        <w:t xml:space="preserve">The development of a leading county is dependent upon building a Squad of athletes with depth and breadth across all positions on the court and the ability to function as of individual national level athletes in a team environment. (Appendix 5)  </w:t>
      </w:r>
    </w:p>
    <w:p w14:paraId="4D9F4398" w14:textId="77777777" w:rsidR="005C38A6" w:rsidRPr="00E2436C" w:rsidRDefault="005C38A6" w:rsidP="005C38A6">
      <w:pPr>
        <w:spacing w:after="272"/>
        <w:ind w:left="360" w:firstLine="0"/>
        <w:rPr>
          <w:rFonts w:ascii="Arial" w:hAnsi="Arial" w:cs="Arial"/>
        </w:rPr>
      </w:pPr>
    </w:p>
    <w:p w14:paraId="6F71C6D3" w14:textId="5F816D3C" w:rsidR="00630E85" w:rsidRDefault="00000000">
      <w:pPr>
        <w:pStyle w:val="Heading1"/>
        <w:spacing w:after="0"/>
        <w:ind w:left="705" w:hanging="360"/>
        <w:rPr>
          <w:rFonts w:ascii="Arial" w:hAnsi="Arial" w:cs="Arial"/>
        </w:rPr>
      </w:pPr>
      <w:r w:rsidRPr="00E2436C">
        <w:rPr>
          <w:rFonts w:ascii="Arial" w:hAnsi="Arial" w:cs="Arial"/>
        </w:rPr>
        <w:lastRenderedPageBreak/>
        <w:t xml:space="preserve">INTRODUCTION  </w:t>
      </w:r>
    </w:p>
    <w:p w14:paraId="03487E80" w14:textId="77777777" w:rsidR="005C38A6" w:rsidRPr="005C38A6" w:rsidRDefault="005C38A6" w:rsidP="005C38A6"/>
    <w:p w14:paraId="7AE57C24" w14:textId="71374D86" w:rsidR="00630E85" w:rsidRPr="00213855" w:rsidRDefault="00000000" w:rsidP="00213855">
      <w:pPr>
        <w:pStyle w:val="ListParagraph"/>
        <w:numPr>
          <w:ilvl w:val="1"/>
          <w:numId w:val="16"/>
        </w:numPr>
        <w:rPr>
          <w:rFonts w:ascii="Arial" w:hAnsi="Arial" w:cs="Arial"/>
        </w:rPr>
      </w:pPr>
      <w:r w:rsidRPr="00213855">
        <w:rPr>
          <w:rFonts w:ascii="Arial" w:hAnsi="Arial" w:cs="Arial"/>
        </w:rPr>
        <w:t xml:space="preserve">The </w:t>
      </w:r>
      <w:r w:rsidR="00213855" w:rsidRPr="00213855">
        <w:rPr>
          <w:rFonts w:ascii="Arial" w:hAnsi="Arial" w:cs="Arial"/>
        </w:rPr>
        <w:t xml:space="preserve">East Essex </w:t>
      </w:r>
      <w:r w:rsidRPr="00213855">
        <w:rPr>
          <w:rFonts w:ascii="Arial" w:hAnsi="Arial" w:cs="Arial"/>
        </w:rPr>
        <w:t xml:space="preserve">County Netball Association Selection Policy is inclusive of identification and selection across the County Player Pathway Programmes (County Under-15 Player Development programme and County Under-13 Player Development programme and associated activity).  </w:t>
      </w:r>
    </w:p>
    <w:p w14:paraId="50D87C12" w14:textId="7C6E80B4" w:rsidR="00630E85" w:rsidRPr="00213855" w:rsidRDefault="00000000" w:rsidP="00213855">
      <w:pPr>
        <w:pStyle w:val="ListParagraph"/>
        <w:numPr>
          <w:ilvl w:val="1"/>
          <w:numId w:val="16"/>
        </w:numPr>
        <w:spacing w:after="1" w:line="238" w:lineRule="auto"/>
        <w:ind w:right="9"/>
        <w:jc w:val="both"/>
        <w:rPr>
          <w:rFonts w:ascii="Arial" w:hAnsi="Arial" w:cs="Arial"/>
        </w:rPr>
      </w:pPr>
      <w:r w:rsidRPr="00213855">
        <w:rPr>
          <w:rFonts w:ascii="Arial" w:hAnsi="Arial" w:cs="Arial"/>
        </w:rPr>
        <w:t xml:space="preserve">The Selection Policy and the associated procedures will be transparent and accessible. At all times the Policy and Procedures will be widely communicated and adhered to and, made available to all members of the </w:t>
      </w:r>
      <w:r w:rsidR="00E90EBF">
        <w:rPr>
          <w:rFonts w:ascii="Arial" w:hAnsi="Arial" w:cs="Arial"/>
        </w:rPr>
        <w:t>East Essex</w:t>
      </w:r>
      <w:r w:rsidR="00E90EBF" w:rsidRPr="00E2436C">
        <w:rPr>
          <w:rFonts w:ascii="Arial" w:hAnsi="Arial" w:cs="Arial"/>
        </w:rPr>
        <w:t xml:space="preserve"> </w:t>
      </w:r>
      <w:r w:rsidRPr="00213855">
        <w:rPr>
          <w:rFonts w:ascii="Arial" w:hAnsi="Arial" w:cs="Arial"/>
        </w:rPr>
        <w:t xml:space="preserve">County Netball Association. The Policy will be always available on the county websites, and directly to all athletes entering the selection process.  </w:t>
      </w:r>
    </w:p>
    <w:p w14:paraId="0FBE1689" w14:textId="364C6B6F" w:rsidR="00630E85" w:rsidRPr="00213855" w:rsidRDefault="00000000" w:rsidP="00213855">
      <w:pPr>
        <w:pStyle w:val="ListParagraph"/>
        <w:numPr>
          <w:ilvl w:val="1"/>
          <w:numId w:val="16"/>
        </w:numPr>
        <w:spacing w:after="265"/>
        <w:rPr>
          <w:rFonts w:ascii="Arial" w:hAnsi="Arial" w:cs="Arial"/>
        </w:rPr>
      </w:pPr>
      <w:r w:rsidRPr="00213855">
        <w:rPr>
          <w:rFonts w:ascii="Arial" w:hAnsi="Arial" w:cs="Arial"/>
        </w:rPr>
        <w:t xml:space="preserve">The Selection Panel responsible for selecting athletes into the </w:t>
      </w:r>
      <w:r w:rsidR="00E90EBF">
        <w:rPr>
          <w:rFonts w:ascii="Arial" w:hAnsi="Arial" w:cs="Arial"/>
        </w:rPr>
        <w:t>East Essex</w:t>
      </w:r>
      <w:r w:rsidR="00E90EBF" w:rsidRPr="00E2436C">
        <w:rPr>
          <w:rFonts w:ascii="Arial" w:hAnsi="Arial" w:cs="Arial"/>
        </w:rPr>
        <w:t xml:space="preserve"> </w:t>
      </w:r>
      <w:r w:rsidRPr="00213855">
        <w:rPr>
          <w:rFonts w:ascii="Arial" w:hAnsi="Arial" w:cs="Arial"/>
        </w:rPr>
        <w:t xml:space="preserve">County Player Pathway Programme is to be agreed by the </w:t>
      </w:r>
      <w:r w:rsidR="00213855" w:rsidRPr="00213855">
        <w:rPr>
          <w:rFonts w:ascii="Arial" w:hAnsi="Arial" w:cs="Arial"/>
        </w:rPr>
        <w:t>CNA Committee</w:t>
      </w:r>
    </w:p>
    <w:p w14:paraId="0A733919" w14:textId="77777777" w:rsidR="00630E85" w:rsidRPr="00E2436C" w:rsidRDefault="00000000">
      <w:pPr>
        <w:pStyle w:val="Heading1"/>
        <w:ind w:left="705" w:hanging="360"/>
        <w:rPr>
          <w:rFonts w:ascii="Arial" w:hAnsi="Arial" w:cs="Arial"/>
        </w:rPr>
      </w:pPr>
      <w:r w:rsidRPr="00E2436C">
        <w:rPr>
          <w:rFonts w:ascii="Arial" w:hAnsi="Arial" w:cs="Arial"/>
        </w:rPr>
        <w:t xml:space="preserve">PRINCIPLES OF SELECTION  </w:t>
      </w:r>
    </w:p>
    <w:p w14:paraId="016237D2" w14:textId="77777777" w:rsidR="00630E85" w:rsidRPr="00E2436C" w:rsidRDefault="00000000">
      <w:pPr>
        <w:spacing w:after="269"/>
        <w:ind w:left="355"/>
        <w:rPr>
          <w:rFonts w:ascii="Arial" w:hAnsi="Arial" w:cs="Arial"/>
        </w:rPr>
      </w:pPr>
      <w:r w:rsidRPr="00E2436C">
        <w:rPr>
          <w:rFonts w:ascii="Arial" w:hAnsi="Arial" w:cs="Arial"/>
        </w:rPr>
        <w:t xml:space="preserve">The following principles will be applied while carrying out the Selection Process: </w:t>
      </w:r>
    </w:p>
    <w:p w14:paraId="30042E8F" w14:textId="2CC2467C" w:rsidR="00630E85" w:rsidRPr="00213855" w:rsidRDefault="00000000" w:rsidP="00213855">
      <w:pPr>
        <w:pStyle w:val="ListParagraph"/>
        <w:numPr>
          <w:ilvl w:val="0"/>
          <w:numId w:val="18"/>
        </w:numPr>
        <w:rPr>
          <w:rFonts w:ascii="Arial" w:hAnsi="Arial" w:cs="Arial"/>
        </w:rPr>
      </w:pPr>
      <w:bookmarkStart w:id="2" w:name="_Hlk125034711"/>
      <w:r w:rsidRPr="00213855">
        <w:rPr>
          <w:rFonts w:ascii="Arial" w:hAnsi="Arial" w:cs="Arial"/>
        </w:rPr>
        <w:t xml:space="preserve">The </w:t>
      </w:r>
      <w:r w:rsidR="00E90EBF">
        <w:rPr>
          <w:rFonts w:ascii="Arial" w:hAnsi="Arial" w:cs="Arial"/>
        </w:rPr>
        <w:t>East Essex</w:t>
      </w:r>
      <w:r w:rsidR="00E90EBF" w:rsidRPr="00E2436C">
        <w:rPr>
          <w:rFonts w:ascii="Arial" w:hAnsi="Arial" w:cs="Arial"/>
        </w:rPr>
        <w:t xml:space="preserve"> </w:t>
      </w:r>
      <w:r w:rsidRPr="00213855">
        <w:rPr>
          <w:rFonts w:ascii="Arial" w:hAnsi="Arial" w:cs="Arial"/>
        </w:rPr>
        <w:t xml:space="preserve">County Selection Policy and Procedures employs an open, transparent and equitable process that gives all athlete a fair chance to challenge for county player pathway programme selection.  </w:t>
      </w:r>
    </w:p>
    <w:p w14:paraId="36D9F7EC" w14:textId="1306FB79" w:rsidR="00213855" w:rsidRDefault="00000000" w:rsidP="00626FC0">
      <w:pPr>
        <w:pStyle w:val="ListParagraph"/>
        <w:numPr>
          <w:ilvl w:val="0"/>
          <w:numId w:val="18"/>
        </w:numPr>
        <w:spacing w:after="1" w:line="238" w:lineRule="auto"/>
        <w:ind w:right="241"/>
        <w:rPr>
          <w:rFonts w:ascii="Arial" w:hAnsi="Arial" w:cs="Arial"/>
        </w:rPr>
      </w:pPr>
      <w:r w:rsidRPr="00213855">
        <w:rPr>
          <w:rFonts w:ascii="Arial" w:hAnsi="Arial" w:cs="Arial"/>
        </w:rPr>
        <w:t xml:space="preserve">The </w:t>
      </w:r>
      <w:r w:rsidR="00E90EBF">
        <w:rPr>
          <w:rFonts w:ascii="Arial" w:hAnsi="Arial" w:cs="Arial"/>
        </w:rPr>
        <w:t>East Essex</w:t>
      </w:r>
      <w:r w:rsidR="00E90EBF" w:rsidRPr="00E2436C">
        <w:rPr>
          <w:rFonts w:ascii="Arial" w:hAnsi="Arial" w:cs="Arial"/>
        </w:rPr>
        <w:t xml:space="preserve"> </w:t>
      </w:r>
      <w:r w:rsidRPr="00213855">
        <w:rPr>
          <w:rFonts w:ascii="Arial" w:hAnsi="Arial" w:cs="Arial"/>
        </w:rPr>
        <w:t xml:space="preserve">County Selection Policy and Procedures will be consistent. At all times the provisions of the Policy and Procedures will be applied consistently and rigorously. It is the responsibility of the </w:t>
      </w:r>
      <w:r w:rsidR="00E90EBF">
        <w:rPr>
          <w:rFonts w:ascii="Arial" w:hAnsi="Arial" w:cs="Arial"/>
        </w:rPr>
        <w:t>East Essex</w:t>
      </w:r>
      <w:r w:rsidR="00E90EBF" w:rsidRPr="00E2436C">
        <w:rPr>
          <w:rFonts w:ascii="Arial" w:hAnsi="Arial" w:cs="Arial"/>
        </w:rPr>
        <w:t xml:space="preserve"> </w:t>
      </w:r>
      <w:r w:rsidRPr="00213855">
        <w:rPr>
          <w:rFonts w:ascii="Arial" w:hAnsi="Arial" w:cs="Arial"/>
        </w:rPr>
        <w:t xml:space="preserve">County Netball Association to ensure this. The </w:t>
      </w:r>
      <w:r w:rsidR="00E90EBF">
        <w:rPr>
          <w:rFonts w:ascii="Arial" w:hAnsi="Arial" w:cs="Arial"/>
        </w:rPr>
        <w:t>East Essex</w:t>
      </w:r>
      <w:r w:rsidR="00E90EBF" w:rsidRPr="00E2436C">
        <w:rPr>
          <w:rFonts w:ascii="Arial" w:hAnsi="Arial" w:cs="Arial"/>
        </w:rPr>
        <w:t xml:space="preserve"> </w:t>
      </w:r>
      <w:r w:rsidRPr="00213855">
        <w:rPr>
          <w:rFonts w:ascii="Arial" w:hAnsi="Arial" w:cs="Arial"/>
        </w:rPr>
        <w:t xml:space="preserve">County Netball Association may delegate this responsibility in writing to the </w:t>
      </w:r>
      <w:r w:rsidR="00E90EBF">
        <w:rPr>
          <w:rFonts w:ascii="Arial" w:hAnsi="Arial" w:cs="Arial"/>
        </w:rPr>
        <w:t>East Essex</w:t>
      </w:r>
      <w:r w:rsidR="00E90EBF" w:rsidRPr="00E2436C">
        <w:rPr>
          <w:rFonts w:ascii="Arial" w:hAnsi="Arial" w:cs="Arial"/>
        </w:rPr>
        <w:t xml:space="preserve"> </w:t>
      </w:r>
      <w:r w:rsidRPr="00213855">
        <w:rPr>
          <w:rFonts w:ascii="Arial" w:hAnsi="Arial" w:cs="Arial"/>
        </w:rPr>
        <w:t>County Head Selector</w:t>
      </w:r>
      <w:r w:rsidR="00E90EBF">
        <w:rPr>
          <w:rFonts w:ascii="Arial" w:hAnsi="Arial" w:cs="Arial"/>
        </w:rPr>
        <w:t>, County Player Development Lead or Development Manager</w:t>
      </w:r>
      <w:r w:rsidRPr="00213855">
        <w:rPr>
          <w:rFonts w:ascii="Arial" w:hAnsi="Arial" w:cs="Arial"/>
        </w:rPr>
        <w:t>.</w:t>
      </w:r>
    </w:p>
    <w:p w14:paraId="20812FD4" w14:textId="57EE032A" w:rsidR="00626FC0" w:rsidRDefault="00000000" w:rsidP="00626FC0">
      <w:pPr>
        <w:pStyle w:val="ListParagraph"/>
        <w:numPr>
          <w:ilvl w:val="0"/>
          <w:numId w:val="18"/>
        </w:numPr>
        <w:spacing w:after="1" w:line="238" w:lineRule="auto"/>
        <w:ind w:right="241"/>
        <w:jc w:val="both"/>
        <w:rPr>
          <w:rFonts w:ascii="Arial" w:hAnsi="Arial" w:cs="Arial"/>
        </w:rPr>
      </w:pPr>
      <w:r w:rsidRPr="00213855">
        <w:rPr>
          <w:rFonts w:ascii="Arial" w:hAnsi="Arial" w:cs="Arial"/>
        </w:rPr>
        <w:t>Selection will be based on merit and the need to achieve the agreed objectives of</w:t>
      </w:r>
      <w:r w:rsidR="00E90EBF" w:rsidRPr="00E90EBF">
        <w:rPr>
          <w:rFonts w:ascii="Arial" w:hAnsi="Arial" w:cs="Arial"/>
        </w:rPr>
        <w:t xml:space="preserve"> </w:t>
      </w:r>
      <w:r w:rsidR="00E90EBF">
        <w:rPr>
          <w:rFonts w:ascii="Arial" w:hAnsi="Arial" w:cs="Arial"/>
        </w:rPr>
        <w:t>East Essex</w:t>
      </w:r>
      <w:r w:rsidRPr="00213855">
        <w:rPr>
          <w:rFonts w:ascii="Arial" w:hAnsi="Arial" w:cs="Arial"/>
        </w:rPr>
        <w:t xml:space="preserve"> County Netball Association (Appendix 2)</w:t>
      </w:r>
    </w:p>
    <w:p w14:paraId="00D0EEAB" w14:textId="60FC40E4" w:rsidR="00630E85" w:rsidRPr="00626FC0" w:rsidRDefault="00000000" w:rsidP="00626FC0">
      <w:pPr>
        <w:pStyle w:val="ListParagraph"/>
        <w:numPr>
          <w:ilvl w:val="0"/>
          <w:numId w:val="18"/>
        </w:numPr>
        <w:spacing w:after="1" w:line="238" w:lineRule="auto"/>
        <w:ind w:right="241"/>
        <w:jc w:val="both"/>
        <w:rPr>
          <w:rFonts w:ascii="Arial" w:hAnsi="Arial" w:cs="Arial"/>
        </w:rPr>
      </w:pPr>
      <w:r w:rsidRPr="00626FC0">
        <w:rPr>
          <w:rFonts w:ascii="Arial" w:hAnsi="Arial" w:cs="Arial"/>
        </w:rPr>
        <w:t xml:space="preserve">No Athlete has the right or expectation to on-going selection for </w:t>
      </w:r>
      <w:r w:rsidR="00E90EBF">
        <w:rPr>
          <w:rFonts w:ascii="Arial" w:hAnsi="Arial" w:cs="Arial"/>
        </w:rPr>
        <w:t>East Essex</w:t>
      </w:r>
      <w:r w:rsidR="00E90EBF" w:rsidRPr="00E2436C">
        <w:rPr>
          <w:rFonts w:ascii="Arial" w:hAnsi="Arial" w:cs="Arial"/>
        </w:rPr>
        <w:t xml:space="preserve"> </w:t>
      </w:r>
      <w:r w:rsidRPr="00626FC0">
        <w:rPr>
          <w:rFonts w:ascii="Arial" w:hAnsi="Arial" w:cs="Arial"/>
        </w:rPr>
        <w:t xml:space="preserve">County Player Development programmes, at any time. </w:t>
      </w:r>
    </w:p>
    <w:p w14:paraId="6A60CD4E" w14:textId="4852547A" w:rsidR="00630E85" w:rsidRPr="00213855" w:rsidRDefault="008E7D7A" w:rsidP="00213855">
      <w:pPr>
        <w:pStyle w:val="ListParagraph"/>
        <w:numPr>
          <w:ilvl w:val="0"/>
          <w:numId w:val="18"/>
        </w:numPr>
        <w:rPr>
          <w:rFonts w:ascii="Arial" w:hAnsi="Arial" w:cs="Arial"/>
        </w:rPr>
      </w:pPr>
      <w:r>
        <w:rPr>
          <w:rFonts w:ascii="Arial" w:hAnsi="Arial" w:cs="Arial"/>
        </w:rPr>
        <w:t xml:space="preserve">The </w:t>
      </w:r>
      <w:r w:rsidRPr="00213855">
        <w:rPr>
          <w:rFonts w:ascii="Arial" w:hAnsi="Arial" w:cs="Arial"/>
        </w:rPr>
        <w:t xml:space="preserve">Selection Panel, as defined in paragraph 3 bellow, has the right to determine, at its sole discretion, when it will reselect athletes into </w:t>
      </w:r>
      <w:r w:rsidR="00E90EBF">
        <w:rPr>
          <w:rFonts w:ascii="Arial" w:hAnsi="Arial" w:cs="Arial"/>
        </w:rPr>
        <w:t>East Essex</w:t>
      </w:r>
      <w:r w:rsidR="00E90EBF" w:rsidRPr="00E2436C">
        <w:rPr>
          <w:rFonts w:ascii="Arial" w:hAnsi="Arial" w:cs="Arial"/>
        </w:rPr>
        <w:t xml:space="preserve"> </w:t>
      </w:r>
      <w:r w:rsidRPr="00213855">
        <w:rPr>
          <w:rFonts w:ascii="Arial" w:hAnsi="Arial" w:cs="Arial"/>
        </w:rPr>
        <w:t xml:space="preserve">County Player Pathway Programmes  </w:t>
      </w:r>
    </w:p>
    <w:p w14:paraId="41A671C6" w14:textId="197FAA82" w:rsidR="00630E85" w:rsidRPr="00213855" w:rsidRDefault="00000000" w:rsidP="00213855">
      <w:pPr>
        <w:pStyle w:val="ListParagraph"/>
        <w:numPr>
          <w:ilvl w:val="0"/>
          <w:numId w:val="18"/>
        </w:numPr>
        <w:spacing w:after="0" w:line="259" w:lineRule="auto"/>
        <w:rPr>
          <w:rFonts w:ascii="Arial" w:hAnsi="Arial" w:cs="Arial"/>
        </w:rPr>
      </w:pPr>
      <w:r w:rsidRPr="00213855">
        <w:rPr>
          <w:rFonts w:ascii="Arial" w:hAnsi="Arial" w:cs="Arial"/>
        </w:rPr>
        <w:t xml:space="preserve">Athletes will, be subject to deselection if they breach the code of conduct and all other relevant </w:t>
      </w:r>
      <w:r w:rsidR="00E90EBF">
        <w:rPr>
          <w:rFonts w:ascii="Arial" w:hAnsi="Arial" w:cs="Arial"/>
        </w:rPr>
        <w:t>East Essex</w:t>
      </w:r>
      <w:r w:rsidR="00E90EBF" w:rsidRPr="00E2436C">
        <w:rPr>
          <w:rFonts w:ascii="Arial" w:hAnsi="Arial" w:cs="Arial"/>
        </w:rPr>
        <w:t xml:space="preserve"> </w:t>
      </w:r>
      <w:r w:rsidRPr="00213855">
        <w:rPr>
          <w:rFonts w:ascii="Arial" w:hAnsi="Arial" w:cs="Arial"/>
        </w:rPr>
        <w:t xml:space="preserve">County Netball Association’s policies and regulations.  </w:t>
      </w:r>
    </w:p>
    <w:p w14:paraId="29679697" w14:textId="51BCFD11" w:rsidR="00630E85" w:rsidRPr="00213855" w:rsidRDefault="008E7D7A" w:rsidP="00213855">
      <w:pPr>
        <w:pStyle w:val="ListParagraph"/>
        <w:numPr>
          <w:ilvl w:val="0"/>
          <w:numId w:val="18"/>
        </w:numPr>
        <w:rPr>
          <w:rFonts w:ascii="Arial" w:hAnsi="Arial" w:cs="Arial"/>
        </w:rPr>
      </w:pPr>
      <w:r>
        <w:rPr>
          <w:rFonts w:ascii="Arial" w:hAnsi="Arial" w:cs="Arial"/>
        </w:rPr>
        <w:t>T</w:t>
      </w:r>
      <w:r w:rsidRPr="00213855">
        <w:rPr>
          <w:rFonts w:ascii="Arial" w:hAnsi="Arial" w:cs="Arial"/>
        </w:rPr>
        <w:t xml:space="preserve">he </w:t>
      </w:r>
      <w:r w:rsidR="00E90EBF">
        <w:rPr>
          <w:rFonts w:ascii="Arial" w:hAnsi="Arial" w:cs="Arial"/>
        </w:rPr>
        <w:t>East Essex</w:t>
      </w:r>
      <w:r w:rsidR="00E90EBF" w:rsidRPr="00E2436C">
        <w:rPr>
          <w:rFonts w:ascii="Arial" w:hAnsi="Arial" w:cs="Arial"/>
        </w:rPr>
        <w:t xml:space="preserve"> </w:t>
      </w:r>
      <w:r w:rsidRPr="00213855">
        <w:rPr>
          <w:rFonts w:ascii="Arial" w:hAnsi="Arial" w:cs="Arial"/>
        </w:rPr>
        <w:t xml:space="preserve">Head County Selector has the right to Invite athletes from outside the Player Pathway Programmes, to be observed and considered by the Selection Panel for inclusion in the Player Pathway Programme, based upon Selection Criteria set out in Appendix 2.  </w:t>
      </w:r>
    </w:p>
    <w:p w14:paraId="0608FAA6" w14:textId="5A4545B9" w:rsidR="00630E85" w:rsidRPr="00213855" w:rsidRDefault="00000000" w:rsidP="00213855">
      <w:pPr>
        <w:pStyle w:val="ListParagraph"/>
        <w:numPr>
          <w:ilvl w:val="0"/>
          <w:numId w:val="18"/>
        </w:numPr>
        <w:spacing w:after="0" w:line="238" w:lineRule="auto"/>
        <w:rPr>
          <w:rFonts w:ascii="Arial" w:hAnsi="Arial" w:cs="Arial"/>
        </w:rPr>
      </w:pPr>
      <w:r w:rsidRPr="00213855">
        <w:rPr>
          <w:rFonts w:ascii="Arial" w:hAnsi="Arial" w:cs="Arial"/>
        </w:rPr>
        <w:t xml:space="preserve">The Player Pathway Selection Process is open at every level. This means that new athletes may be invited into a County </w:t>
      </w:r>
      <w:r w:rsidR="00213855" w:rsidRPr="00213855">
        <w:rPr>
          <w:rFonts w:ascii="Arial" w:hAnsi="Arial" w:cs="Arial"/>
        </w:rPr>
        <w:t xml:space="preserve">PDP </w:t>
      </w:r>
      <w:r w:rsidRPr="00213855">
        <w:rPr>
          <w:rFonts w:ascii="Arial" w:hAnsi="Arial" w:cs="Arial"/>
        </w:rPr>
        <w:t>at any time by 31</w:t>
      </w:r>
      <w:r w:rsidRPr="00213855">
        <w:rPr>
          <w:rFonts w:ascii="Arial" w:hAnsi="Arial" w:cs="Arial"/>
          <w:vertAlign w:val="superscript"/>
        </w:rPr>
        <w:t>st</w:t>
      </w:r>
      <w:r w:rsidRPr="00213855">
        <w:rPr>
          <w:rFonts w:ascii="Arial" w:hAnsi="Arial" w:cs="Arial"/>
        </w:rPr>
        <w:t xml:space="preserve"> March </w:t>
      </w:r>
      <w:r w:rsidR="00213855" w:rsidRPr="00213855">
        <w:rPr>
          <w:rFonts w:ascii="Arial" w:hAnsi="Arial" w:cs="Arial"/>
        </w:rPr>
        <w:t xml:space="preserve">  </w:t>
      </w:r>
      <w:r w:rsidRPr="00213855">
        <w:rPr>
          <w:rFonts w:ascii="Arial" w:hAnsi="Arial" w:cs="Arial"/>
        </w:rPr>
        <w:t xml:space="preserve">2023 if correct procedures are followed. The procedures for </w:t>
      </w:r>
      <w:r w:rsidR="00E90EBF">
        <w:rPr>
          <w:rFonts w:ascii="Arial" w:hAnsi="Arial" w:cs="Arial"/>
        </w:rPr>
        <w:t>East Essex</w:t>
      </w:r>
      <w:r w:rsidR="00E90EBF" w:rsidRPr="00E2436C">
        <w:rPr>
          <w:rFonts w:ascii="Arial" w:hAnsi="Arial" w:cs="Arial"/>
        </w:rPr>
        <w:t xml:space="preserve"> </w:t>
      </w:r>
      <w:r w:rsidRPr="00213855">
        <w:rPr>
          <w:rFonts w:ascii="Arial" w:hAnsi="Arial" w:cs="Arial"/>
        </w:rPr>
        <w:t>County Player Pathway Programme Selection are outlined in detail under paragraph 6 below.</w:t>
      </w:r>
    </w:p>
    <w:bookmarkEnd w:id="2"/>
    <w:p w14:paraId="218452FA" w14:textId="7AADCA74" w:rsidR="00630E85" w:rsidRDefault="00630E85" w:rsidP="00213855">
      <w:pPr>
        <w:spacing w:after="261" w:line="259" w:lineRule="auto"/>
        <w:ind w:left="0" w:firstLine="60"/>
        <w:rPr>
          <w:rFonts w:ascii="Arial" w:hAnsi="Arial" w:cs="Arial"/>
        </w:rPr>
      </w:pPr>
    </w:p>
    <w:p w14:paraId="6470996B" w14:textId="708ED81D" w:rsidR="00213855" w:rsidRDefault="00213855">
      <w:pPr>
        <w:spacing w:after="261" w:line="259" w:lineRule="auto"/>
        <w:ind w:left="0" w:firstLine="0"/>
        <w:rPr>
          <w:rFonts w:ascii="Arial" w:hAnsi="Arial" w:cs="Arial"/>
        </w:rPr>
      </w:pPr>
    </w:p>
    <w:p w14:paraId="3305C68C" w14:textId="77777777" w:rsidR="005C38A6" w:rsidRPr="00E2436C" w:rsidRDefault="005C38A6">
      <w:pPr>
        <w:spacing w:after="261" w:line="259" w:lineRule="auto"/>
        <w:ind w:left="0" w:firstLine="0"/>
        <w:rPr>
          <w:rFonts w:ascii="Arial" w:hAnsi="Arial" w:cs="Arial"/>
        </w:rPr>
      </w:pPr>
    </w:p>
    <w:p w14:paraId="6C6FFBC9" w14:textId="77777777" w:rsidR="00630E85" w:rsidRPr="00E2436C" w:rsidRDefault="00000000" w:rsidP="005E0EC6">
      <w:pPr>
        <w:pStyle w:val="Heading1"/>
        <w:spacing w:after="0" w:line="240" w:lineRule="auto"/>
        <w:ind w:left="0" w:firstLine="0"/>
        <w:rPr>
          <w:rFonts w:ascii="Arial" w:hAnsi="Arial" w:cs="Arial"/>
        </w:rPr>
      </w:pPr>
      <w:r w:rsidRPr="00E2436C">
        <w:rPr>
          <w:rFonts w:ascii="Arial" w:hAnsi="Arial" w:cs="Arial"/>
        </w:rPr>
        <w:lastRenderedPageBreak/>
        <w:t xml:space="preserve">ELIGABILITY </w:t>
      </w:r>
    </w:p>
    <w:p w14:paraId="1F1B4C5A" w14:textId="67FA6990" w:rsidR="00630E85" w:rsidRPr="00E2436C" w:rsidRDefault="005C38A6" w:rsidP="005E0EC6">
      <w:pPr>
        <w:spacing w:after="0" w:line="240" w:lineRule="auto"/>
        <w:ind w:left="0" w:firstLine="0"/>
        <w:rPr>
          <w:rFonts w:ascii="Arial" w:hAnsi="Arial" w:cs="Arial"/>
        </w:rPr>
      </w:pPr>
      <w:r>
        <w:rPr>
          <w:rFonts w:ascii="Arial" w:hAnsi="Arial" w:cs="Arial"/>
        </w:rPr>
        <w:t xml:space="preserve">      </w:t>
      </w:r>
      <w:r w:rsidRPr="00E2436C">
        <w:rPr>
          <w:rFonts w:ascii="Arial" w:hAnsi="Arial" w:cs="Arial"/>
        </w:rPr>
        <w:t xml:space="preserve">To be eligible for Selection into the </w:t>
      </w:r>
      <w:r w:rsidR="00E90EBF">
        <w:rPr>
          <w:rFonts w:ascii="Arial" w:hAnsi="Arial" w:cs="Arial"/>
        </w:rPr>
        <w:t>East Essex</w:t>
      </w:r>
      <w:r w:rsidR="00E90EBF" w:rsidRPr="00E2436C">
        <w:rPr>
          <w:rFonts w:ascii="Arial" w:hAnsi="Arial" w:cs="Arial"/>
        </w:rPr>
        <w:t xml:space="preserve"> </w:t>
      </w:r>
      <w:r w:rsidRPr="00E2436C">
        <w:rPr>
          <w:rFonts w:ascii="Arial" w:hAnsi="Arial" w:cs="Arial"/>
        </w:rPr>
        <w:t xml:space="preserve">County Player Pathway Programme, an athlete must be:  </w:t>
      </w:r>
    </w:p>
    <w:p w14:paraId="754CD5C2" w14:textId="2CB42DEF" w:rsidR="00630E85" w:rsidRPr="00E2436C" w:rsidRDefault="00000000" w:rsidP="005C38A6">
      <w:pPr>
        <w:numPr>
          <w:ilvl w:val="0"/>
          <w:numId w:val="3"/>
        </w:numPr>
        <w:spacing w:line="240" w:lineRule="auto"/>
        <w:ind w:hanging="516"/>
        <w:contextualSpacing/>
        <w:rPr>
          <w:rFonts w:ascii="Arial" w:hAnsi="Arial" w:cs="Arial"/>
        </w:rPr>
      </w:pPr>
      <w:r w:rsidRPr="00E2436C">
        <w:rPr>
          <w:rFonts w:ascii="Arial" w:hAnsi="Arial" w:cs="Arial"/>
        </w:rPr>
        <w:t xml:space="preserve">the eligibility criteria as set by the CNA (Appendix 5) </w:t>
      </w:r>
    </w:p>
    <w:p w14:paraId="1FB1751B" w14:textId="38A8DB34" w:rsidR="00630E85" w:rsidRPr="00E2436C" w:rsidRDefault="00000000" w:rsidP="005C38A6">
      <w:pPr>
        <w:numPr>
          <w:ilvl w:val="0"/>
          <w:numId w:val="3"/>
        </w:numPr>
        <w:spacing w:line="240" w:lineRule="auto"/>
        <w:ind w:hanging="516"/>
        <w:contextualSpacing/>
        <w:rPr>
          <w:rFonts w:ascii="Arial" w:hAnsi="Arial" w:cs="Arial"/>
        </w:rPr>
      </w:pPr>
      <w:r w:rsidRPr="00E2436C">
        <w:rPr>
          <w:rFonts w:ascii="Arial" w:hAnsi="Arial" w:cs="Arial"/>
        </w:rPr>
        <w:t xml:space="preserve">Meet the Selection Criteria (Appendix 2) </w:t>
      </w:r>
    </w:p>
    <w:p w14:paraId="42836DD2" w14:textId="77777777" w:rsidR="00A96218" w:rsidRDefault="00000000" w:rsidP="005C38A6">
      <w:pPr>
        <w:numPr>
          <w:ilvl w:val="0"/>
          <w:numId w:val="3"/>
        </w:numPr>
        <w:spacing w:after="272" w:line="240" w:lineRule="auto"/>
        <w:ind w:hanging="516"/>
        <w:contextualSpacing/>
        <w:rPr>
          <w:rFonts w:ascii="Arial" w:hAnsi="Arial" w:cs="Arial"/>
        </w:rPr>
      </w:pPr>
      <w:r w:rsidRPr="00E2436C">
        <w:rPr>
          <w:rFonts w:ascii="Arial" w:hAnsi="Arial" w:cs="Arial"/>
        </w:rPr>
        <w:t>Clear of any ban under UK Anti-Doping Regulations</w:t>
      </w:r>
    </w:p>
    <w:p w14:paraId="75E64993" w14:textId="6FFF397F" w:rsidR="00630E85" w:rsidRPr="005C38A6" w:rsidRDefault="00000000" w:rsidP="005C38A6">
      <w:pPr>
        <w:numPr>
          <w:ilvl w:val="0"/>
          <w:numId w:val="3"/>
        </w:numPr>
        <w:spacing w:after="272" w:line="240" w:lineRule="auto"/>
        <w:ind w:hanging="516"/>
        <w:contextualSpacing/>
        <w:rPr>
          <w:rFonts w:ascii="Arial" w:hAnsi="Arial" w:cs="Arial"/>
        </w:rPr>
      </w:pPr>
      <w:r w:rsidRPr="005C38A6">
        <w:rPr>
          <w:rFonts w:ascii="Arial" w:hAnsi="Arial" w:cs="Arial"/>
        </w:rPr>
        <w:t>Be</w:t>
      </w:r>
      <w:r w:rsidR="005C38A6" w:rsidRPr="005C38A6">
        <w:rPr>
          <w:rFonts w:ascii="Arial" w:hAnsi="Arial" w:cs="Arial"/>
        </w:rPr>
        <w:t xml:space="preserve"> </w:t>
      </w:r>
      <w:r w:rsidRPr="005C38A6">
        <w:rPr>
          <w:rFonts w:ascii="Arial" w:hAnsi="Arial" w:cs="Arial"/>
        </w:rPr>
        <w:t xml:space="preserve">selected / screened via the </w:t>
      </w:r>
      <w:r w:rsidR="00E90EBF">
        <w:rPr>
          <w:rFonts w:ascii="Arial" w:hAnsi="Arial" w:cs="Arial"/>
        </w:rPr>
        <w:t>East Essex</w:t>
      </w:r>
      <w:r w:rsidR="00E90EBF" w:rsidRPr="00E2436C">
        <w:rPr>
          <w:rFonts w:ascii="Arial" w:hAnsi="Arial" w:cs="Arial"/>
        </w:rPr>
        <w:t xml:space="preserve"> </w:t>
      </w:r>
      <w:r w:rsidRPr="005C38A6">
        <w:rPr>
          <w:rFonts w:ascii="Arial" w:hAnsi="Arial" w:cs="Arial"/>
        </w:rPr>
        <w:t xml:space="preserve">County Netball Association Selection and screening process  </w:t>
      </w:r>
    </w:p>
    <w:p w14:paraId="1EA17228" w14:textId="42B42109" w:rsidR="00630E85" w:rsidRPr="005E0EC6" w:rsidRDefault="00000000" w:rsidP="005E0EC6">
      <w:pPr>
        <w:pStyle w:val="Heading1"/>
        <w:spacing w:after="0"/>
        <w:ind w:left="705" w:hanging="360"/>
        <w:rPr>
          <w:rFonts w:ascii="Arial" w:hAnsi="Arial" w:cs="Arial"/>
        </w:rPr>
      </w:pPr>
      <w:r w:rsidRPr="00E2436C">
        <w:rPr>
          <w:rFonts w:ascii="Arial" w:hAnsi="Arial" w:cs="Arial"/>
        </w:rPr>
        <w:t xml:space="preserve">SELECTION PANEL </w:t>
      </w:r>
    </w:p>
    <w:p w14:paraId="1D978759" w14:textId="77777777" w:rsidR="0087535A" w:rsidRPr="00B5058B" w:rsidRDefault="00000000" w:rsidP="00B5058B">
      <w:pPr>
        <w:pStyle w:val="ListParagraph"/>
        <w:numPr>
          <w:ilvl w:val="0"/>
          <w:numId w:val="19"/>
        </w:numPr>
        <w:spacing w:after="0"/>
        <w:ind w:left="1196" w:hanging="493"/>
        <w:rPr>
          <w:rFonts w:ascii="Arial" w:hAnsi="Arial" w:cs="Arial"/>
        </w:rPr>
      </w:pPr>
      <w:r w:rsidRPr="00B5058B">
        <w:rPr>
          <w:rFonts w:ascii="Arial" w:hAnsi="Arial" w:cs="Arial"/>
        </w:rPr>
        <w:t>All Selection panel members, including the Chair, will be appointed based upon competency for the role.</w:t>
      </w:r>
    </w:p>
    <w:p w14:paraId="0C657D49" w14:textId="7F320F48" w:rsidR="00DD7999" w:rsidRPr="00B5058B" w:rsidRDefault="00000000" w:rsidP="00B5058B">
      <w:pPr>
        <w:pStyle w:val="ListParagraph"/>
        <w:numPr>
          <w:ilvl w:val="0"/>
          <w:numId w:val="19"/>
        </w:numPr>
        <w:spacing w:after="0"/>
        <w:ind w:left="1196" w:hanging="493"/>
        <w:rPr>
          <w:rFonts w:ascii="Arial" w:hAnsi="Arial" w:cs="Arial"/>
        </w:rPr>
      </w:pPr>
      <w:r w:rsidRPr="00B5058B">
        <w:rPr>
          <w:rFonts w:ascii="Arial" w:hAnsi="Arial" w:cs="Arial"/>
        </w:rPr>
        <w:t xml:space="preserve">Selection Panel members will be appointed by the </w:t>
      </w:r>
      <w:r w:rsidR="00E90EBF">
        <w:rPr>
          <w:rFonts w:ascii="Arial" w:hAnsi="Arial" w:cs="Arial"/>
        </w:rPr>
        <w:t>East Essex</w:t>
      </w:r>
      <w:r w:rsidR="00E90EBF" w:rsidRPr="00E2436C">
        <w:rPr>
          <w:rFonts w:ascii="Arial" w:hAnsi="Arial" w:cs="Arial"/>
        </w:rPr>
        <w:t xml:space="preserve"> </w:t>
      </w:r>
      <w:r w:rsidRPr="00B5058B">
        <w:rPr>
          <w:rFonts w:ascii="Arial" w:hAnsi="Arial" w:cs="Arial"/>
        </w:rPr>
        <w:t>County Player Development Lead</w:t>
      </w:r>
      <w:r w:rsidR="00E90EBF">
        <w:rPr>
          <w:rFonts w:ascii="Arial" w:hAnsi="Arial" w:cs="Arial"/>
        </w:rPr>
        <w:t>/Manager</w:t>
      </w:r>
      <w:r w:rsidRPr="00B5058B">
        <w:rPr>
          <w:rFonts w:ascii="Arial" w:hAnsi="Arial" w:cs="Arial"/>
        </w:rPr>
        <w:t xml:space="preserve"> ratified by the County Head Selector</w:t>
      </w:r>
    </w:p>
    <w:p w14:paraId="0E6DF6DB" w14:textId="3E8133B1" w:rsidR="00A96218" w:rsidRPr="00B5058B" w:rsidRDefault="00000000" w:rsidP="00B5058B">
      <w:pPr>
        <w:pStyle w:val="ListParagraph"/>
        <w:numPr>
          <w:ilvl w:val="0"/>
          <w:numId w:val="19"/>
        </w:numPr>
        <w:spacing w:after="0"/>
        <w:ind w:left="1196" w:hanging="493"/>
        <w:rPr>
          <w:rFonts w:ascii="Arial" w:hAnsi="Arial" w:cs="Arial"/>
        </w:rPr>
      </w:pPr>
      <w:r w:rsidRPr="00B5058B">
        <w:rPr>
          <w:rFonts w:ascii="Arial" w:hAnsi="Arial" w:cs="Arial"/>
        </w:rPr>
        <w:t xml:space="preserve">The Selection Panel for </w:t>
      </w:r>
      <w:r w:rsidR="00E90EBF">
        <w:rPr>
          <w:rFonts w:ascii="Arial" w:hAnsi="Arial" w:cs="Arial"/>
        </w:rPr>
        <w:t>East Essex</w:t>
      </w:r>
      <w:r w:rsidR="00E90EBF" w:rsidRPr="00E2436C">
        <w:rPr>
          <w:rFonts w:ascii="Arial" w:hAnsi="Arial" w:cs="Arial"/>
        </w:rPr>
        <w:t xml:space="preserve"> </w:t>
      </w:r>
      <w:r w:rsidRPr="00B5058B">
        <w:rPr>
          <w:rFonts w:ascii="Arial" w:hAnsi="Arial" w:cs="Arial"/>
        </w:rPr>
        <w:t xml:space="preserve">County Player Pathway Programmes will consist of the coaches involved in the delivery of the player pathway </w:t>
      </w:r>
      <w:r w:rsidR="00626FC0" w:rsidRPr="00B5058B">
        <w:rPr>
          <w:rFonts w:ascii="Arial" w:hAnsi="Arial" w:cs="Arial"/>
        </w:rPr>
        <w:t xml:space="preserve">     </w:t>
      </w:r>
      <w:r w:rsidRPr="00B5058B">
        <w:rPr>
          <w:rFonts w:ascii="Arial" w:hAnsi="Arial" w:cs="Arial"/>
        </w:rPr>
        <w:t>programmes and independent selectors:</w:t>
      </w:r>
    </w:p>
    <w:p w14:paraId="57EC42C4" w14:textId="7DA8F4EC" w:rsidR="00A96218" w:rsidRPr="00B5058B" w:rsidRDefault="00E90EBF" w:rsidP="00B5058B">
      <w:pPr>
        <w:numPr>
          <w:ilvl w:val="2"/>
          <w:numId w:val="19"/>
        </w:numPr>
        <w:spacing w:after="0"/>
        <w:rPr>
          <w:rFonts w:ascii="Arial" w:hAnsi="Arial" w:cs="Arial"/>
        </w:rPr>
      </w:pPr>
      <w:r>
        <w:rPr>
          <w:rFonts w:ascii="Arial" w:hAnsi="Arial" w:cs="Arial"/>
        </w:rPr>
        <w:t>East Essex</w:t>
      </w:r>
      <w:r w:rsidRPr="00E2436C">
        <w:rPr>
          <w:rFonts w:ascii="Arial" w:hAnsi="Arial" w:cs="Arial"/>
        </w:rPr>
        <w:t xml:space="preserve"> </w:t>
      </w:r>
      <w:r w:rsidR="00A96218" w:rsidRPr="00B5058B">
        <w:rPr>
          <w:rFonts w:ascii="Arial" w:hAnsi="Arial" w:cs="Arial"/>
        </w:rPr>
        <w:t xml:space="preserve">County Under-15 Player Development programme: County Head Selector, County Under-15 Player Development programme Head Coach, Appointed Other (x1) (Recommendation: Appointed Other – Selector of the VNSL Team to which the County is assigned) </w:t>
      </w:r>
    </w:p>
    <w:p w14:paraId="1DCA3AC3" w14:textId="55C909F4" w:rsidR="00A96218" w:rsidRPr="00B5058B" w:rsidRDefault="00E90EBF" w:rsidP="00B5058B">
      <w:pPr>
        <w:numPr>
          <w:ilvl w:val="2"/>
          <w:numId w:val="19"/>
        </w:numPr>
        <w:spacing w:after="0"/>
        <w:rPr>
          <w:rFonts w:ascii="Arial" w:hAnsi="Arial" w:cs="Arial"/>
        </w:rPr>
      </w:pPr>
      <w:r>
        <w:rPr>
          <w:rFonts w:ascii="Arial" w:hAnsi="Arial" w:cs="Arial"/>
        </w:rPr>
        <w:t>East Essex</w:t>
      </w:r>
      <w:r w:rsidRPr="00E2436C">
        <w:rPr>
          <w:rFonts w:ascii="Arial" w:hAnsi="Arial" w:cs="Arial"/>
        </w:rPr>
        <w:t xml:space="preserve"> </w:t>
      </w:r>
      <w:r w:rsidR="00A96218" w:rsidRPr="00B5058B">
        <w:rPr>
          <w:rFonts w:ascii="Arial" w:hAnsi="Arial" w:cs="Arial"/>
        </w:rPr>
        <w:t xml:space="preserve">County Under-13 Player Development programme; County Head Selector, County Under-13 Player Development programme Head Coach, County Under-15 Player Development programme Head Coach OR Appointed Other (x1) </w:t>
      </w:r>
    </w:p>
    <w:p w14:paraId="036F92ED" w14:textId="4032535D" w:rsidR="00A96218" w:rsidRPr="00B5058B" w:rsidRDefault="00A96218" w:rsidP="00B5058B">
      <w:pPr>
        <w:pStyle w:val="ListParagraph"/>
        <w:numPr>
          <w:ilvl w:val="0"/>
          <w:numId w:val="19"/>
        </w:numPr>
        <w:spacing w:after="0"/>
        <w:ind w:left="1196" w:hanging="493"/>
        <w:rPr>
          <w:rFonts w:ascii="Arial" w:hAnsi="Arial" w:cs="Arial"/>
        </w:rPr>
      </w:pPr>
      <w:r w:rsidRPr="00B5058B">
        <w:rPr>
          <w:rFonts w:ascii="Arial" w:hAnsi="Arial" w:cs="Arial"/>
        </w:rPr>
        <w:t xml:space="preserve">Selectors will have attended the England Netball Athlete Identifier Workshop, or be deemed by the </w:t>
      </w:r>
      <w:r w:rsidR="00E90EBF">
        <w:rPr>
          <w:rFonts w:ascii="Arial" w:hAnsi="Arial" w:cs="Arial"/>
        </w:rPr>
        <w:t>East Essex</w:t>
      </w:r>
      <w:r w:rsidR="00E90EBF" w:rsidRPr="00E2436C">
        <w:rPr>
          <w:rFonts w:ascii="Arial" w:hAnsi="Arial" w:cs="Arial"/>
        </w:rPr>
        <w:t xml:space="preserve"> </w:t>
      </w:r>
      <w:r w:rsidRPr="00B5058B">
        <w:rPr>
          <w:rFonts w:ascii="Arial" w:hAnsi="Arial" w:cs="Arial"/>
        </w:rPr>
        <w:t>County Player Development Lead</w:t>
      </w:r>
      <w:r w:rsidR="00E90EBF">
        <w:rPr>
          <w:rFonts w:ascii="Arial" w:hAnsi="Arial" w:cs="Arial"/>
        </w:rPr>
        <w:t>/Manager</w:t>
      </w:r>
      <w:r w:rsidRPr="00B5058B">
        <w:rPr>
          <w:rFonts w:ascii="Arial" w:hAnsi="Arial" w:cs="Arial"/>
        </w:rPr>
        <w:t xml:space="preserve"> to have significant experience and have been briefed by the </w:t>
      </w:r>
      <w:r w:rsidR="00E90EBF">
        <w:rPr>
          <w:rFonts w:ascii="Arial" w:hAnsi="Arial" w:cs="Arial"/>
        </w:rPr>
        <w:t>East Essex</w:t>
      </w:r>
      <w:r w:rsidR="00E90EBF" w:rsidRPr="00E2436C">
        <w:rPr>
          <w:rFonts w:ascii="Arial" w:hAnsi="Arial" w:cs="Arial"/>
        </w:rPr>
        <w:t xml:space="preserve"> </w:t>
      </w:r>
      <w:r w:rsidRPr="00B5058B">
        <w:rPr>
          <w:rFonts w:ascii="Arial" w:hAnsi="Arial" w:cs="Arial"/>
        </w:rPr>
        <w:t xml:space="preserve">County Player Development Lead on the selection criteria prior to the selection event </w:t>
      </w:r>
    </w:p>
    <w:p w14:paraId="265DEF3B" w14:textId="7F0273D6" w:rsidR="00A96218" w:rsidRPr="00B5058B" w:rsidRDefault="00A96218" w:rsidP="00B5058B">
      <w:pPr>
        <w:pStyle w:val="ListParagraph"/>
        <w:numPr>
          <w:ilvl w:val="0"/>
          <w:numId w:val="19"/>
        </w:numPr>
        <w:spacing w:after="0"/>
        <w:ind w:left="1196" w:hanging="493"/>
        <w:rPr>
          <w:rFonts w:ascii="Arial" w:hAnsi="Arial" w:cs="Arial"/>
        </w:rPr>
      </w:pPr>
      <w:r w:rsidRPr="00B5058B">
        <w:rPr>
          <w:rFonts w:ascii="Arial" w:hAnsi="Arial" w:cs="Arial"/>
        </w:rPr>
        <w:t xml:space="preserve">In making final selections into the </w:t>
      </w:r>
      <w:r w:rsidR="00E90EBF">
        <w:rPr>
          <w:rFonts w:ascii="Arial" w:hAnsi="Arial" w:cs="Arial"/>
        </w:rPr>
        <w:t>East Essex</w:t>
      </w:r>
      <w:r w:rsidR="00E90EBF" w:rsidRPr="00E2436C">
        <w:rPr>
          <w:rFonts w:ascii="Arial" w:hAnsi="Arial" w:cs="Arial"/>
        </w:rPr>
        <w:t xml:space="preserve"> </w:t>
      </w:r>
      <w:r w:rsidRPr="00B5058B">
        <w:rPr>
          <w:rFonts w:ascii="Arial" w:hAnsi="Arial" w:cs="Arial"/>
        </w:rPr>
        <w:t xml:space="preserve">County Player Pathway Programmes, of which there should always be an odd number, will have an equal vote.  </w:t>
      </w:r>
    </w:p>
    <w:p w14:paraId="360F6070" w14:textId="77777777" w:rsidR="00DD7999" w:rsidRPr="00B5058B" w:rsidRDefault="00A96218" w:rsidP="00B5058B">
      <w:pPr>
        <w:pStyle w:val="ListParagraph"/>
        <w:numPr>
          <w:ilvl w:val="0"/>
          <w:numId w:val="19"/>
        </w:numPr>
        <w:spacing w:after="0"/>
        <w:ind w:left="1196" w:hanging="493"/>
        <w:rPr>
          <w:rFonts w:ascii="Arial" w:hAnsi="Arial" w:cs="Arial"/>
        </w:rPr>
      </w:pPr>
      <w:r w:rsidRPr="00B5058B">
        <w:rPr>
          <w:rFonts w:ascii="Arial" w:hAnsi="Arial" w:cs="Arial"/>
        </w:rPr>
        <w:t>Ratio of 1 selector per 8-12 players – Each selector collate evidence for the selection panel to make final decisions</w:t>
      </w:r>
      <w:r w:rsidR="00DD7999" w:rsidRPr="00B5058B">
        <w:rPr>
          <w:rFonts w:ascii="Arial" w:hAnsi="Arial" w:cs="Arial"/>
        </w:rPr>
        <w:t>.</w:t>
      </w:r>
    </w:p>
    <w:p w14:paraId="224A4AEE" w14:textId="6FFEE977" w:rsidR="00B5058B" w:rsidRDefault="00577D62" w:rsidP="00B5058B">
      <w:pPr>
        <w:pStyle w:val="ListParagraph"/>
        <w:numPr>
          <w:ilvl w:val="0"/>
          <w:numId w:val="19"/>
        </w:numPr>
        <w:spacing w:after="0"/>
        <w:ind w:left="1196" w:hanging="493"/>
        <w:rPr>
          <w:rFonts w:ascii="Arial" w:hAnsi="Arial" w:cs="Arial"/>
        </w:rPr>
      </w:pPr>
      <w:r w:rsidRPr="00B5058B">
        <w:rPr>
          <w:rFonts w:ascii="Arial" w:hAnsi="Arial" w:cs="Arial"/>
        </w:rPr>
        <w:t>T</w:t>
      </w:r>
      <w:r w:rsidR="00A96218" w:rsidRPr="00B5058B">
        <w:rPr>
          <w:rFonts w:ascii="Arial" w:hAnsi="Arial" w:cs="Arial"/>
        </w:rPr>
        <w:t xml:space="preserve">he Selector Panel members are accountable to the </w:t>
      </w:r>
      <w:r w:rsidR="00E90EBF">
        <w:rPr>
          <w:rFonts w:ascii="Arial" w:hAnsi="Arial" w:cs="Arial"/>
        </w:rPr>
        <w:t>East Essex</w:t>
      </w:r>
      <w:r w:rsidR="00E90EBF" w:rsidRPr="00E2436C">
        <w:rPr>
          <w:rFonts w:ascii="Arial" w:hAnsi="Arial" w:cs="Arial"/>
        </w:rPr>
        <w:t xml:space="preserve"> </w:t>
      </w:r>
      <w:r w:rsidR="00A96218" w:rsidRPr="00B5058B">
        <w:rPr>
          <w:rFonts w:ascii="Arial" w:hAnsi="Arial" w:cs="Arial"/>
        </w:rPr>
        <w:t>County Head Selector</w:t>
      </w:r>
      <w:r w:rsidR="00E90EBF">
        <w:rPr>
          <w:rFonts w:ascii="Arial" w:hAnsi="Arial" w:cs="Arial"/>
        </w:rPr>
        <w:t>/Development Lead</w:t>
      </w:r>
      <w:r w:rsidR="00A96218" w:rsidRPr="00B5058B">
        <w:rPr>
          <w:rFonts w:ascii="Arial" w:hAnsi="Arial" w:cs="Arial"/>
        </w:rPr>
        <w:t xml:space="preserve"> and ultimately the </w:t>
      </w:r>
      <w:r w:rsidR="00E90EBF">
        <w:rPr>
          <w:rFonts w:ascii="Arial" w:hAnsi="Arial" w:cs="Arial"/>
        </w:rPr>
        <w:t>East Essex</w:t>
      </w:r>
      <w:r w:rsidR="00E90EBF" w:rsidRPr="00E2436C">
        <w:rPr>
          <w:rFonts w:ascii="Arial" w:hAnsi="Arial" w:cs="Arial"/>
        </w:rPr>
        <w:t xml:space="preserve"> </w:t>
      </w:r>
      <w:r w:rsidR="00A96218" w:rsidRPr="00B5058B">
        <w:rPr>
          <w:rFonts w:ascii="Arial" w:hAnsi="Arial" w:cs="Arial"/>
        </w:rPr>
        <w:t xml:space="preserve">County Netball Association for ensuring that the Selection </w:t>
      </w:r>
      <w:r w:rsidRPr="00B5058B">
        <w:rPr>
          <w:rFonts w:ascii="Arial" w:hAnsi="Arial" w:cs="Arial"/>
        </w:rPr>
        <w:t xml:space="preserve"> </w:t>
      </w:r>
    </w:p>
    <w:p w14:paraId="53980602" w14:textId="17295A3D" w:rsidR="00A96218" w:rsidRPr="00B5058B" w:rsidRDefault="00A96218" w:rsidP="00B5058B">
      <w:pPr>
        <w:spacing w:after="0"/>
        <w:ind w:left="703" w:firstLine="0"/>
        <w:rPr>
          <w:rFonts w:ascii="Arial" w:hAnsi="Arial" w:cs="Arial"/>
        </w:rPr>
      </w:pPr>
      <w:r w:rsidRPr="00B5058B">
        <w:rPr>
          <w:rFonts w:ascii="Arial" w:hAnsi="Arial" w:cs="Arial"/>
        </w:rPr>
        <w:t xml:space="preserve">Policy and procedures associated are applied in a fair and appropriate manner.  </w:t>
      </w:r>
    </w:p>
    <w:p w14:paraId="7069A4F6" w14:textId="77777777" w:rsidR="00A96218" w:rsidRPr="00B5058B" w:rsidRDefault="00A96218" w:rsidP="00A96218">
      <w:pPr>
        <w:ind w:left="360" w:firstLine="0"/>
        <w:rPr>
          <w:rFonts w:ascii="Arial" w:hAnsi="Arial" w:cs="Arial"/>
        </w:rPr>
      </w:pPr>
    </w:p>
    <w:p w14:paraId="0829CB0C" w14:textId="55121A8D" w:rsidR="009B3D3D" w:rsidRPr="005E0EC6" w:rsidRDefault="00000000" w:rsidP="005E0EC6">
      <w:pPr>
        <w:pStyle w:val="Heading1"/>
        <w:spacing w:after="0"/>
        <w:ind w:left="705" w:hanging="360"/>
        <w:rPr>
          <w:rFonts w:ascii="Arial" w:hAnsi="Arial" w:cs="Arial"/>
        </w:rPr>
      </w:pPr>
      <w:r w:rsidRPr="00E2436C">
        <w:rPr>
          <w:rFonts w:ascii="Arial" w:hAnsi="Arial" w:cs="Arial"/>
        </w:rPr>
        <w:t xml:space="preserve">DE-SELECTION AND ATHLETE WITHDRAWAL  </w:t>
      </w:r>
    </w:p>
    <w:p w14:paraId="75636F69" w14:textId="23FD06A0" w:rsidR="00630E85" w:rsidRPr="00577D62" w:rsidRDefault="00000000" w:rsidP="00B5058B">
      <w:pPr>
        <w:pStyle w:val="ListParagraph"/>
        <w:numPr>
          <w:ilvl w:val="0"/>
          <w:numId w:val="27"/>
        </w:numPr>
        <w:spacing w:after="0"/>
        <w:ind w:hanging="493"/>
        <w:rPr>
          <w:rFonts w:ascii="Arial" w:hAnsi="Arial" w:cs="Arial"/>
        </w:rPr>
      </w:pPr>
      <w:r w:rsidRPr="00577D62">
        <w:rPr>
          <w:rFonts w:ascii="Arial" w:hAnsi="Arial" w:cs="Arial"/>
        </w:rPr>
        <w:t>Athletes selected into a County Player Pathway Programme will be able to access a range of training opportunities through their County Player Development programme as determined by the England Netball Roses Development Framework</w:t>
      </w:r>
      <w:r w:rsidRPr="00577D62">
        <w:rPr>
          <w:rFonts w:ascii="Arial" w:hAnsi="Arial" w:cs="Arial"/>
          <w:strike/>
        </w:rPr>
        <w:t>.</w:t>
      </w:r>
      <w:r w:rsidRPr="00577D62">
        <w:rPr>
          <w:rFonts w:ascii="Arial" w:hAnsi="Arial" w:cs="Arial"/>
        </w:rPr>
        <w:t xml:space="preserve">  </w:t>
      </w:r>
    </w:p>
    <w:p w14:paraId="02B6065C" w14:textId="225DB226" w:rsidR="00630E85" w:rsidRPr="00577D62" w:rsidRDefault="00000000" w:rsidP="00B5058B">
      <w:pPr>
        <w:pStyle w:val="ListParagraph"/>
        <w:numPr>
          <w:ilvl w:val="0"/>
          <w:numId w:val="27"/>
        </w:numPr>
        <w:spacing w:after="0"/>
        <w:ind w:hanging="493"/>
        <w:rPr>
          <w:rFonts w:ascii="Arial" w:hAnsi="Arial" w:cs="Arial"/>
        </w:rPr>
      </w:pPr>
      <w:r w:rsidRPr="00577D62">
        <w:rPr>
          <w:rFonts w:ascii="Arial" w:hAnsi="Arial" w:cs="Arial"/>
        </w:rPr>
        <w:t xml:space="preserve">The ongoing failure of any athlete to meet training requirements could result in de-selection. This shall be decided by the same Selection Panel outlined under paragraph 3.  </w:t>
      </w:r>
    </w:p>
    <w:p w14:paraId="1C1EAA9A" w14:textId="0AB94F85" w:rsidR="00630E85" w:rsidRPr="00577D62" w:rsidRDefault="00000000" w:rsidP="00B5058B">
      <w:pPr>
        <w:pStyle w:val="ListParagraph"/>
        <w:numPr>
          <w:ilvl w:val="0"/>
          <w:numId w:val="27"/>
        </w:numPr>
        <w:spacing w:after="0"/>
        <w:ind w:hanging="493"/>
        <w:rPr>
          <w:rFonts w:ascii="Arial" w:hAnsi="Arial" w:cs="Arial"/>
        </w:rPr>
      </w:pPr>
      <w:r w:rsidRPr="00577D62">
        <w:rPr>
          <w:rFonts w:ascii="Arial" w:hAnsi="Arial" w:cs="Arial"/>
        </w:rPr>
        <w:t xml:space="preserve">An athlete may choose to withdraw from a County Player Pathway Programme voluntarily. Such a withdrawal must be done in writing to the Head Coach, County Head Selector or County Netball Association directly.  </w:t>
      </w:r>
    </w:p>
    <w:p w14:paraId="5F838BBF" w14:textId="3291871A" w:rsidR="00630E85" w:rsidRDefault="00000000">
      <w:pPr>
        <w:spacing w:after="258" w:line="259" w:lineRule="auto"/>
        <w:ind w:left="360" w:firstLine="0"/>
        <w:rPr>
          <w:rFonts w:ascii="Arial" w:hAnsi="Arial" w:cs="Arial"/>
        </w:rPr>
      </w:pPr>
      <w:r w:rsidRPr="00E2436C">
        <w:rPr>
          <w:rFonts w:ascii="Arial" w:hAnsi="Arial" w:cs="Arial"/>
        </w:rPr>
        <w:t xml:space="preserve"> </w:t>
      </w:r>
    </w:p>
    <w:p w14:paraId="13F8B396" w14:textId="77777777" w:rsidR="005E0EC6" w:rsidRPr="00E2436C" w:rsidRDefault="005E0EC6">
      <w:pPr>
        <w:spacing w:after="258" w:line="259" w:lineRule="auto"/>
        <w:ind w:left="360" w:firstLine="0"/>
        <w:rPr>
          <w:rFonts w:ascii="Arial" w:hAnsi="Arial" w:cs="Arial"/>
        </w:rPr>
      </w:pPr>
    </w:p>
    <w:p w14:paraId="5494F8E6" w14:textId="77777777" w:rsidR="00630E85" w:rsidRPr="00E2436C" w:rsidRDefault="00000000" w:rsidP="00B15D01">
      <w:pPr>
        <w:pStyle w:val="Heading1"/>
        <w:spacing w:after="0" w:line="240" w:lineRule="auto"/>
        <w:ind w:left="705" w:hanging="360"/>
        <w:rPr>
          <w:rFonts w:ascii="Arial" w:hAnsi="Arial" w:cs="Arial"/>
        </w:rPr>
      </w:pPr>
      <w:r w:rsidRPr="00E2436C">
        <w:rPr>
          <w:rFonts w:ascii="Arial" w:hAnsi="Arial" w:cs="Arial"/>
        </w:rPr>
        <w:lastRenderedPageBreak/>
        <w:t xml:space="preserve">THE SELECTION PROCESS </w:t>
      </w:r>
      <w:r w:rsidRPr="00E2436C">
        <w:rPr>
          <w:rFonts w:ascii="Arial" w:hAnsi="Arial" w:cs="Arial"/>
          <w:b w:val="0"/>
        </w:rPr>
        <w:t xml:space="preserve"> </w:t>
      </w:r>
    </w:p>
    <w:p w14:paraId="3A9AA029" w14:textId="77777777" w:rsidR="00626FC0" w:rsidRDefault="00626FC0" w:rsidP="00626FC0">
      <w:pPr>
        <w:pStyle w:val="ListParagraph"/>
        <w:numPr>
          <w:ilvl w:val="1"/>
          <w:numId w:val="26"/>
        </w:numPr>
        <w:ind w:right="1"/>
        <w:jc w:val="both"/>
        <w:rPr>
          <w:rFonts w:ascii="Arial" w:hAnsi="Arial" w:cs="Arial"/>
        </w:rPr>
      </w:pPr>
      <w:r w:rsidRPr="00E2436C">
        <w:rPr>
          <w:rFonts w:ascii="Arial" w:hAnsi="Arial" w:cs="Arial"/>
        </w:rPr>
        <w:t>Athletes will be identified and nominated for County Player Pathway Programme Selection by one of the following possible Nominators (see Definitions</w:t>
      </w:r>
    </w:p>
    <w:p w14:paraId="1395914D" w14:textId="77777777" w:rsidR="00B15D01" w:rsidRDefault="00000000" w:rsidP="00B15D01">
      <w:pPr>
        <w:pStyle w:val="ListParagraph"/>
        <w:numPr>
          <w:ilvl w:val="0"/>
          <w:numId w:val="25"/>
        </w:numPr>
        <w:ind w:right="1"/>
        <w:rPr>
          <w:rFonts w:ascii="Arial" w:hAnsi="Arial" w:cs="Arial"/>
        </w:rPr>
      </w:pPr>
      <w:r w:rsidRPr="00B15D01">
        <w:rPr>
          <w:rFonts w:ascii="Arial" w:hAnsi="Arial" w:cs="Arial"/>
        </w:rPr>
        <w:t xml:space="preserve">County Under-15 Player Development programme; County Selector, County Scouts, County Under-15 Player Development programme Head Coach, County Under-13 Player Development programme Head Coach and Trained Identifiers </w:t>
      </w:r>
    </w:p>
    <w:p w14:paraId="6DBF9E2F" w14:textId="0EB65CA0" w:rsidR="00630E85" w:rsidRDefault="00000000" w:rsidP="00B15D01">
      <w:pPr>
        <w:pStyle w:val="ListParagraph"/>
        <w:numPr>
          <w:ilvl w:val="0"/>
          <w:numId w:val="25"/>
        </w:numPr>
        <w:ind w:right="1"/>
        <w:rPr>
          <w:rFonts w:ascii="Arial" w:hAnsi="Arial" w:cs="Arial"/>
        </w:rPr>
      </w:pPr>
      <w:r w:rsidRPr="00B15D01">
        <w:rPr>
          <w:rFonts w:ascii="Arial" w:hAnsi="Arial" w:cs="Arial"/>
        </w:rPr>
        <w:t xml:space="preserve">County Under-13 Player Development programme; County Selector, County Under-13 Player Development programme Head Coach, County Scouts and Trained Identifiers  </w:t>
      </w:r>
    </w:p>
    <w:p w14:paraId="310A847F" w14:textId="77777777" w:rsidR="00577D62" w:rsidRDefault="00000000" w:rsidP="00577D62">
      <w:pPr>
        <w:pStyle w:val="ListParagraph"/>
        <w:numPr>
          <w:ilvl w:val="1"/>
          <w:numId w:val="26"/>
        </w:numPr>
        <w:spacing w:after="0" w:line="259" w:lineRule="auto"/>
        <w:ind w:right="1"/>
        <w:jc w:val="both"/>
        <w:rPr>
          <w:rFonts w:ascii="Arial" w:hAnsi="Arial" w:cs="Arial"/>
        </w:rPr>
      </w:pPr>
      <w:r w:rsidRPr="00577D62">
        <w:rPr>
          <w:rFonts w:ascii="Arial" w:hAnsi="Arial" w:cs="Arial"/>
        </w:rPr>
        <w:t>Athlete performance at designated Selection Events will be observed and assessed independently and against the Selection Criteria, as set out in Appendix 2</w:t>
      </w:r>
    </w:p>
    <w:p w14:paraId="5B4CE6DF" w14:textId="77777777" w:rsidR="00577D62" w:rsidRDefault="00000000" w:rsidP="00577D62">
      <w:pPr>
        <w:pStyle w:val="ListParagraph"/>
        <w:numPr>
          <w:ilvl w:val="1"/>
          <w:numId w:val="26"/>
        </w:numPr>
        <w:spacing w:after="0" w:line="259" w:lineRule="auto"/>
        <w:ind w:right="1"/>
        <w:jc w:val="both"/>
        <w:rPr>
          <w:rFonts w:ascii="Arial" w:hAnsi="Arial" w:cs="Arial"/>
        </w:rPr>
      </w:pPr>
      <w:r w:rsidRPr="00577D62">
        <w:rPr>
          <w:rFonts w:ascii="Arial" w:hAnsi="Arial" w:cs="Arial"/>
        </w:rPr>
        <w:t xml:space="preserve">Following completion of the Designated Selection Events listed in this Policy, the Coach might consult with other identified coaches and take into account any relevant input from them. </w:t>
      </w:r>
    </w:p>
    <w:p w14:paraId="3F5E6D3C" w14:textId="77777777" w:rsidR="00577D62" w:rsidRDefault="00000000" w:rsidP="00577D62">
      <w:pPr>
        <w:pStyle w:val="ListParagraph"/>
        <w:numPr>
          <w:ilvl w:val="1"/>
          <w:numId w:val="26"/>
        </w:numPr>
        <w:spacing w:after="0" w:line="259" w:lineRule="auto"/>
        <w:ind w:right="1"/>
        <w:jc w:val="both"/>
        <w:rPr>
          <w:rFonts w:ascii="Arial" w:hAnsi="Arial" w:cs="Arial"/>
        </w:rPr>
      </w:pPr>
      <w:r w:rsidRPr="00577D62">
        <w:rPr>
          <w:rFonts w:ascii="Arial" w:hAnsi="Arial" w:cs="Arial"/>
        </w:rPr>
        <w:t xml:space="preserve">The Coach will meet with the Selection Panel to discuss the nominations and provide the opportunity for them to check and challenge and ensure Selection Decisions are evidence based on the Selection Criteria.  </w:t>
      </w:r>
    </w:p>
    <w:p w14:paraId="32050F24" w14:textId="77777777" w:rsidR="00577D62" w:rsidRDefault="00000000" w:rsidP="00577D62">
      <w:pPr>
        <w:pStyle w:val="ListParagraph"/>
        <w:numPr>
          <w:ilvl w:val="1"/>
          <w:numId w:val="26"/>
        </w:numPr>
        <w:spacing w:after="0" w:line="259" w:lineRule="auto"/>
        <w:ind w:right="1"/>
        <w:jc w:val="both"/>
        <w:rPr>
          <w:rFonts w:ascii="Arial" w:hAnsi="Arial" w:cs="Arial"/>
        </w:rPr>
      </w:pPr>
      <w:r w:rsidRPr="00577D62">
        <w:rPr>
          <w:rFonts w:ascii="Arial" w:hAnsi="Arial" w:cs="Arial"/>
        </w:rPr>
        <w:t xml:space="preserve">Individual athlete’s inclusion in the relevant Player Pathway Programme is decided on a majority vote by all members of the Selection Panel.  </w:t>
      </w:r>
    </w:p>
    <w:p w14:paraId="1346AEC5" w14:textId="77777777" w:rsidR="0070075B" w:rsidRDefault="00000000" w:rsidP="0070075B">
      <w:pPr>
        <w:pStyle w:val="ListParagraph"/>
        <w:numPr>
          <w:ilvl w:val="1"/>
          <w:numId w:val="26"/>
        </w:numPr>
        <w:spacing w:after="0" w:line="259" w:lineRule="auto"/>
        <w:ind w:right="1"/>
        <w:jc w:val="both"/>
        <w:rPr>
          <w:rFonts w:ascii="Arial" w:hAnsi="Arial" w:cs="Arial"/>
        </w:rPr>
      </w:pPr>
      <w:r w:rsidRPr="00577D62">
        <w:rPr>
          <w:rFonts w:ascii="Arial" w:hAnsi="Arial" w:cs="Arial"/>
        </w:rPr>
        <w:t xml:space="preserve">All athletes involved in the selection process will be informed of their individual selection outcome in writing (either electronically and/or by letter) by the County Netball Association who will have been informed of the Selection Panel’s decisions by the County Head Selector. </w:t>
      </w:r>
    </w:p>
    <w:p w14:paraId="5FFDF41B" w14:textId="77777777" w:rsidR="0070075B" w:rsidRDefault="00000000" w:rsidP="0070075B">
      <w:pPr>
        <w:pStyle w:val="ListParagraph"/>
        <w:numPr>
          <w:ilvl w:val="1"/>
          <w:numId w:val="26"/>
        </w:numPr>
        <w:spacing w:after="0" w:line="259" w:lineRule="auto"/>
        <w:ind w:right="1"/>
        <w:jc w:val="both"/>
        <w:rPr>
          <w:rFonts w:ascii="Arial" w:hAnsi="Arial" w:cs="Arial"/>
        </w:rPr>
      </w:pPr>
      <w:r w:rsidRPr="0070075B">
        <w:rPr>
          <w:rFonts w:ascii="Arial" w:hAnsi="Arial" w:cs="Arial"/>
        </w:rPr>
        <w:t xml:space="preserve">At any time, any athlete involved in the selection process may seek further clarification from the County Head Selector or another member of the Selection Panel.  </w:t>
      </w:r>
    </w:p>
    <w:p w14:paraId="47F6E10B" w14:textId="19AB6993" w:rsidR="00630E85" w:rsidRPr="0070075B" w:rsidRDefault="00000000" w:rsidP="0070075B">
      <w:pPr>
        <w:pStyle w:val="ListParagraph"/>
        <w:spacing w:after="0" w:line="259" w:lineRule="auto"/>
        <w:ind w:left="1384" w:right="1" w:firstLine="0"/>
        <w:jc w:val="both"/>
        <w:rPr>
          <w:rFonts w:ascii="Arial" w:hAnsi="Arial" w:cs="Arial"/>
        </w:rPr>
      </w:pPr>
      <w:r w:rsidRPr="0070075B">
        <w:rPr>
          <w:rFonts w:ascii="Arial" w:hAnsi="Arial" w:cs="Arial"/>
        </w:rPr>
        <w:t xml:space="preserve"> </w:t>
      </w:r>
    </w:p>
    <w:p w14:paraId="65244021" w14:textId="77777777" w:rsidR="00630E85" w:rsidRPr="00E2436C" w:rsidRDefault="00000000" w:rsidP="005E0EC6">
      <w:pPr>
        <w:pStyle w:val="Heading1"/>
        <w:spacing w:after="0" w:line="240" w:lineRule="auto"/>
        <w:ind w:left="0" w:firstLine="0"/>
        <w:rPr>
          <w:rFonts w:ascii="Arial" w:hAnsi="Arial" w:cs="Arial"/>
        </w:rPr>
      </w:pPr>
      <w:r w:rsidRPr="00E2436C">
        <w:rPr>
          <w:rFonts w:ascii="Arial" w:hAnsi="Arial" w:cs="Arial"/>
        </w:rPr>
        <w:t xml:space="preserve">DESIGNATED SELECTION EVENTS  </w:t>
      </w:r>
    </w:p>
    <w:p w14:paraId="3ABD29B9" w14:textId="77777777" w:rsidR="00630E85" w:rsidRPr="00E2436C" w:rsidRDefault="00000000" w:rsidP="005E0EC6">
      <w:pPr>
        <w:spacing w:after="0" w:line="240" w:lineRule="auto"/>
        <w:ind w:left="0" w:firstLine="0"/>
        <w:rPr>
          <w:rFonts w:ascii="Arial" w:hAnsi="Arial" w:cs="Arial"/>
        </w:rPr>
      </w:pPr>
      <w:r w:rsidRPr="00E2436C">
        <w:rPr>
          <w:rFonts w:ascii="Arial" w:hAnsi="Arial" w:cs="Arial"/>
        </w:rPr>
        <w:t xml:space="preserve">The full process is: </w:t>
      </w:r>
    </w:p>
    <w:p w14:paraId="48FB9428" w14:textId="3EA7D681" w:rsidR="00B5058B" w:rsidRDefault="00000000" w:rsidP="00B5058B">
      <w:pPr>
        <w:pStyle w:val="ListParagraph"/>
        <w:numPr>
          <w:ilvl w:val="0"/>
          <w:numId w:val="29"/>
        </w:numPr>
        <w:spacing w:after="0"/>
        <w:rPr>
          <w:rFonts w:ascii="Arial" w:hAnsi="Arial" w:cs="Arial"/>
        </w:rPr>
      </w:pPr>
      <w:r w:rsidRPr="00B5058B">
        <w:rPr>
          <w:rFonts w:ascii="Arial" w:hAnsi="Arial" w:cs="Arial"/>
        </w:rPr>
        <w:t>The</w:t>
      </w:r>
      <w:r w:rsidR="0070075B">
        <w:rPr>
          <w:rFonts w:ascii="Arial" w:hAnsi="Arial" w:cs="Arial"/>
        </w:rPr>
        <w:t xml:space="preserve">re may be a </w:t>
      </w:r>
      <w:r w:rsidRPr="00B5058B">
        <w:rPr>
          <w:rFonts w:ascii="Arial" w:hAnsi="Arial" w:cs="Arial"/>
        </w:rPr>
        <w:t xml:space="preserve">designated Screening Day / evenings for a long squad set by the County Netball Association  </w:t>
      </w:r>
    </w:p>
    <w:p w14:paraId="575816D6" w14:textId="77777777" w:rsidR="0040072B" w:rsidRDefault="0070075B" w:rsidP="0040072B">
      <w:pPr>
        <w:pStyle w:val="ListParagraph"/>
        <w:numPr>
          <w:ilvl w:val="0"/>
          <w:numId w:val="29"/>
        </w:numPr>
        <w:spacing w:after="0"/>
        <w:rPr>
          <w:rFonts w:ascii="Arial" w:hAnsi="Arial" w:cs="Arial"/>
        </w:rPr>
      </w:pPr>
      <w:r>
        <w:rPr>
          <w:rFonts w:ascii="Arial" w:hAnsi="Arial" w:cs="Arial"/>
        </w:rPr>
        <w:t xml:space="preserve">And / or a </w:t>
      </w:r>
      <w:r w:rsidRPr="00B5058B">
        <w:rPr>
          <w:rFonts w:ascii="Arial" w:hAnsi="Arial" w:cs="Arial"/>
        </w:rPr>
        <w:t xml:space="preserve">designated Screening Day / evenings for final selection (20 athletes) – September 2022 </w:t>
      </w:r>
    </w:p>
    <w:p w14:paraId="00C917A6" w14:textId="6970E5AF" w:rsidR="00630E85" w:rsidRDefault="00000000" w:rsidP="0040072B">
      <w:pPr>
        <w:pStyle w:val="ListParagraph"/>
        <w:numPr>
          <w:ilvl w:val="0"/>
          <w:numId w:val="29"/>
        </w:numPr>
        <w:spacing w:after="0"/>
        <w:rPr>
          <w:rFonts w:ascii="Arial" w:hAnsi="Arial" w:cs="Arial"/>
        </w:rPr>
      </w:pPr>
      <w:r w:rsidRPr="0040072B">
        <w:rPr>
          <w:rFonts w:ascii="Arial" w:hAnsi="Arial" w:cs="Arial"/>
        </w:rPr>
        <w:t xml:space="preserve">Any athlete that was not identified at the selection events but has been nominated to the County Player Development Lead will be observed during the county player pathway programme season by 31st March 2023 and may be invited to join the County Player Pathway Programme by this point.  </w:t>
      </w:r>
    </w:p>
    <w:p w14:paraId="2B285187" w14:textId="77777777" w:rsidR="0040072B" w:rsidRPr="0040072B" w:rsidRDefault="0040072B" w:rsidP="0040072B">
      <w:pPr>
        <w:pStyle w:val="ListParagraph"/>
        <w:spacing w:after="0"/>
        <w:ind w:left="1383" w:firstLine="0"/>
        <w:rPr>
          <w:rFonts w:ascii="Arial" w:hAnsi="Arial" w:cs="Arial"/>
        </w:rPr>
      </w:pPr>
    </w:p>
    <w:p w14:paraId="3D9CEF01" w14:textId="77777777" w:rsidR="00630E85" w:rsidRPr="00E2436C" w:rsidRDefault="00000000">
      <w:pPr>
        <w:pStyle w:val="Heading1"/>
        <w:spacing w:after="0"/>
        <w:ind w:left="705" w:hanging="360"/>
        <w:rPr>
          <w:rFonts w:ascii="Arial" w:hAnsi="Arial" w:cs="Arial"/>
        </w:rPr>
      </w:pPr>
      <w:r w:rsidRPr="00E2436C">
        <w:rPr>
          <w:rFonts w:ascii="Arial" w:hAnsi="Arial" w:cs="Arial"/>
        </w:rPr>
        <w:t xml:space="preserve">GRIEVANCE AND APPEALS PROCESS  </w:t>
      </w:r>
    </w:p>
    <w:p w14:paraId="6B50DEF2" w14:textId="1885E925" w:rsidR="005E0EC6" w:rsidRDefault="00000000" w:rsidP="005E0EC6">
      <w:pPr>
        <w:pStyle w:val="ListParagraph"/>
        <w:numPr>
          <w:ilvl w:val="0"/>
          <w:numId w:val="30"/>
        </w:numPr>
        <w:spacing w:after="265"/>
        <w:rPr>
          <w:rFonts w:ascii="Arial" w:hAnsi="Arial" w:cs="Arial"/>
        </w:rPr>
      </w:pPr>
      <w:r w:rsidRPr="00E90EBF">
        <w:rPr>
          <w:rFonts w:ascii="Arial" w:hAnsi="Arial" w:cs="Arial"/>
        </w:rPr>
        <w:t xml:space="preserve">Appeals can only be submitted by a non-selected athlete on the grounds that </w:t>
      </w:r>
    </w:p>
    <w:p w14:paraId="5AEECA7F" w14:textId="77777777" w:rsidR="005E0EC6" w:rsidRPr="005E0EC6" w:rsidRDefault="005E0EC6" w:rsidP="005E0EC6">
      <w:pPr>
        <w:pStyle w:val="ListParagraph"/>
        <w:numPr>
          <w:ilvl w:val="0"/>
          <w:numId w:val="38"/>
        </w:numPr>
        <w:spacing w:after="265"/>
        <w:rPr>
          <w:rFonts w:ascii="Arial" w:hAnsi="Arial" w:cs="Arial"/>
        </w:rPr>
      </w:pPr>
      <w:r w:rsidRPr="005E0EC6">
        <w:rPr>
          <w:rFonts w:ascii="Arial" w:hAnsi="Arial" w:cs="Arial"/>
        </w:rPr>
        <w:t xml:space="preserve">the process outlined within this Policy has not been adhered; or </w:t>
      </w:r>
    </w:p>
    <w:p w14:paraId="15DB5031" w14:textId="77777777" w:rsidR="005E0EC6" w:rsidRPr="005E0EC6" w:rsidRDefault="005E0EC6" w:rsidP="005E0EC6">
      <w:pPr>
        <w:pStyle w:val="ListParagraph"/>
        <w:numPr>
          <w:ilvl w:val="0"/>
          <w:numId w:val="38"/>
        </w:numPr>
        <w:spacing w:after="265"/>
        <w:rPr>
          <w:rFonts w:ascii="Arial" w:hAnsi="Arial" w:cs="Arial"/>
        </w:rPr>
      </w:pPr>
      <w:r w:rsidRPr="005E0EC6">
        <w:rPr>
          <w:rFonts w:ascii="Arial" w:hAnsi="Arial" w:cs="Arial"/>
        </w:rPr>
        <w:t xml:space="preserve">the process failed to take into consideration relevant information; or </w:t>
      </w:r>
    </w:p>
    <w:p w14:paraId="19A02A6A" w14:textId="77777777" w:rsidR="005E0EC6" w:rsidRPr="005E0EC6" w:rsidRDefault="005E0EC6" w:rsidP="005E0EC6">
      <w:pPr>
        <w:pStyle w:val="ListParagraph"/>
        <w:numPr>
          <w:ilvl w:val="0"/>
          <w:numId w:val="38"/>
        </w:numPr>
        <w:spacing w:after="265"/>
        <w:rPr>
          <w:rFonts w:ascii="Arial" w:hAnsi="Arial" w:cs="Arial"/>
        </w:rPr>
      </w:pPr>
      <w:r w:rsidRPr="005E0EC6">
        <w:rPr>
          <w:rFonts w:ascii="Arial" w:hAnsi="Arial" w:cs="Arial"/>
        </w:rPr>
        <w:t xml:space="preserve">the process failed to take into account relevant information, which was available at the time, which the Selection Panel did not consider; or </w:t>
      </w:r>
    </w:p>
    <w:p w14:paraId="67CC7F44" w14:textId="4AD8696A" w:rsidR="00630E85" w:rsidRPr="005E0EC6" w:rsidRDefault="00000000" w:rsidP="005E0EC6">
      <w:pPr>
        <w:pStyle w:val="ListParagraph"/>
        <w:numPr>
          <w:ilvl w:val="0"/>
          <w:numId w:val="30"/>
        </w:numPr>
        <w:spacing w:after="265"/>
        <w:rPr>
          <w:rFonts w:ascii="Arial" w:hAnsi="Arial" w:cs="Arial"/>
        </w:rPr>
      </w:pPr>
      <w:r w:rsidRPr="005E0EC6">
        <w:rPr>
          <w:rFonts w:ascii="Arial" w:hAnsi="Arial" w:cs="Arial"/>
        </w:rPr>
        <w:t xml:space="preserve">Any appeal against a selection decision into a County Player Pathway Programme shall be made within five working days of the public announcement of the Squad, in writing to the Chair of the County Netball Association. If a resolution cannot be found, the appeal may be escalated to the Performance Department at England Netball. England Netball will decide only if the selection decision should stand or if another opportunity to attend a County Player Pathway Programme Selection event or activity should be made available to the athlete by the County Netball Association. England Netball’s decision on any appeal is final.  </w:t>
      </w:r>
    </w:p>
    <w:p w14:paraId="2B3B393C" w14:textId="77777777" w:rsidR="00630E85" w:rsidRPr="00E2436C" w:rsidRDefault="00000000">
      <w:pPr>
        <w:spacing w:after="297" w:line="259" w:lineRule="auto"/>
        <w:ind w:left="360" w:firstLine="0"/>
        <w:rPr>
          <w:rFonts w:ascii="Arial" w:hAnsi="Arial" w:cs="Arial"/>
        </w:rPr>
      </w:pPr>
      <w:r w:rsidRPr="00E2436C">
        <w:rPr>
          <w:rFonts w:ascii="Arial" w:eastAsia="Arial" w:hAnsi="Arial" w:cs="Arial"/>
          <w:sz w:val="20"/>
        </w:rPr>
        <w:lastRenderedPageBreak/>
        <w:t xml:space="preserve"> </w:t>
      </w:r>
    </w:p>
    <w:p w14:paraId="1A0F6AFF" w14:textId="77777777" w:rsidR="00630E85" w:rsidRPr="00E2436C" w:rsidRDefault="00000000">
      <w:pPr>
        <w:spacing w:after="256" w:line="259" w:lineRule="auto"/>
        <w:ind w:left="-5"/>
        <w:rPr>
          <w:rFonts w:ascii="Arial" w:hAnsi="Arial" w:cs="Arial"/>
        </w:rPr>
      </w:pPr>
      <w:r w:rsidRPr="00E2436C">
        <w:rPr>
          <w:rFonts w:ascii="Arial" w:eastAsia="Arial" w:hAnsi="Arial" w:cs="Arial"/>
          <w:b/>
          <w:sz w:val="24"/>
        </w:rPr>
        <w:t xml:space="preserve">APPENDICES  </w:t>
      </w:r>
    </w:p>
    <w:p w14:paraId="5C8874F4" w14:textId="77777777" w:rsidR="00630E85" w:rsidRPr="00E2436C" w:rsidRDefault="00000000">
      <w:pPr>
        <w:spacing w:after="256" w:line="259" w:lineRule="auto"/>
        <w:ind w:left="-5"/>
        <w:rPr>
          <w:rFonts w:ascii="Arial" w:hAnsi="Arial" w:cs="Arial"/>
        </w:rPr>
      </w:pPr>
      <w:r w:rsidRPr="00E2436C">
        <w:rPr>
          <w:rFonts w:ascii="Arial" w:eastAsia="Arial" w:hAnsi="Arial" w:cs="Arial"/>
          <w:b/>
          <w:sz w:val="24"/>
        </w:rPr>
        <w:t xml:space="preserve">Appendix 1 Glossary of Terms  </w:t>
      </w:r>
    </w:p>
    <w:p w14:paraId="79FB96F1" w14:textId="77777777" w:rsidR="00630E85" w:rsidRPr="00E2436C" w:rsidRDefault="00000000">
      <w:pPr>
        <w:spacing w:after="256" w:line="259" w:lineRule="auto"/>
        <w:ind w:left="-5"/>
        <w:rPr>
          <w:rFonts w:ascii="Arial" w:hAnsi="Arial" w:cs="Arial"/>
        </w:rPr>
      </w:pPr>
      <w:r w:rsidRPr="00E2436C">
        <w:rPr>
          <w:rFonts w:ascii="Arial" w:eastAsia="Arial" w:hAnsi="Arial" w:cs="Arial"/>
          <w:b/>
          <w:sz w:val="24"/>
        </w:rPr>
        <w:t xml:space="preserve">Appendix 2 Selection Criteria (roles and responsibilities of players)  </w:t>
      </w:r>
    </w:p>
    <w:p w14:paraId="43DAA7BE" w14:textId="77777777" w:rsidR="00630E85" w:rsidRPr="00E2436C" w:rsidRDefault="00000000">
      <w:pPr>
        <w:spacing w:after="256" w:line="259" w:lineRule="auto"/>
        <w:ind w:left="-5"/>
        <w:rPr>
          <w:rFonts w:ascii="Arial" w:hAnsi="Arial" w:cs="Arial"/>
        </w:rPr>
      </w:pPr>
      <w:r w:rsidRPr="00E2436C">
        <w:rPr>
          <w:rFonts w:ascii="Arial" w:eastAsia="Arial" w:hAnsi="Arial" w:cs="Arial"/>
          <w:b/>
          <w:sz w:val="24"/>
        </w:rPr>
        <w:t xml:space="preserve">Appendix 3 VNSL Team Player Pathway Programmes  </w:t>
      </w:r>
    </w:p>
    <w:p w14:paraId="3661F82B" w14:textId="04F0387C" w:rsidR="00630E85" w:rsidRPr="00E2436C" w:rsidRDefault="00000000">
      <w:pPr>
        <w:spacing w:after="256" w:line="259" w:lineRule="auto"/>
        <w:ind w:left="-5"/>
        <w:rPr>
          <w:rFonts w:ascii="Arial" w:hAnsi="Arial" w:cs="Arial"/>
        </w:rPr>
      </w:pPr>
      <w:r w:rsidRPr="00E2436C">
        <w:rPr>
          <w:rFonts w:ascii="Arial" w:eastAsia="Arial" w:hAnsi="Arial" w:cs="Arial"/>
          <w:b/>
          <w:sz w:val="24"/>
        </w:rPr>
        <w:t xml:space="preserve">Appendix 4 England Netball Player Pathway </w:t>
      </w:r>
    </w:p>
    <w:p w14:paraId="677A62C9" w14:textId="77777777" w:rsidR="00630E85" w:rsidRPr="00E2436C" w:rsidRDefault="00000000">
      <w:pPr>
        <w:spacing w:after="297" w:line="259" w:lineRule="auto"/>
        <w:ind w:left="-5"/>
        <w:rPr>
          <w:rFonts w:ascii="Arial" w:hAnsi="Arial" w:cs="Arial"/>
        </w:rPr>
      </w:pPr>
      <w:r w:rsidRPr="00E2436C">
        <w:rPr>
          <w:rFonts w:ascii="Arial" w:eastAsia="Arial" w:hAnsi="Arial" w:cs="Arial"/>
          <w:b/>
          <w:sz w:val="24"/>
        </w:rPr>
        <w:t xml:space="preserve">Appendix 5 Eligibility criteria  </w:t>
      </w:r>
    </w:p>
    <w:p w14:paraId="17AC64B1" w14:textId="77777777" w:rsidR="00921F68" w:rsidRDefault="00000000" w:rsidP="00921F68">
      <w:pPr>
        <w:spacing w:after="259" w:line="259" w:lineRule="auto"/>
        <w:ind w:left="0" w:firstLine="0"/>
        <w:rPr>
          <w:rFonts w:ascii="Arial" w:hAnsi="Arial" w:cs="Arial"/>
        </w:rPr>
      </w:pPr>
      <w:r w:rsidRPr="00E2436C">
        <w:rPr>
          <w:rFonts w:ascii="Arial" w:eastAsia="Arial" w:hAnsi="Arial" w:cs="Arial"/>
          <w:b/>
          <w:sz w:val="28"/>
        </w:rPr>
        <w:t xml:space="preserve"> </w:t>
      </w:r>
    </w:p>
    <w:p w14:paraId="475EAB4E" w14:textId="77777777" w:rsidR="00921F68" w:rsidRDefault="00921F68" w:rsidP="00921F68">
      <w:pPr>
        <w:spacing w:after="259" w:line="259" w:lineRule="auto"/>
        <w:ind w:left="0" w:firstLine="0"/>
        <w:rPr>
          <w:rFonts w:ascii="Arial" w:hAnsi="Arial" w:cs="Arial"/>
        </w:rPr>
      </w:pPr>
    </w:p>
    <w:p w14:paraId="188BC65A" w14:textId="77777777" w:rsidR="00921F68" w:rsidRDefault="00921F68" w:rsidP="00921F68">
      <w:pPr>
        <w:spacing w:after="259" w:line="259" w:lineRule="auto"/>
        <w:ind w:left="0" w:firstLine="0"/>
        <w:rPr>
          <w:rFonts w:ascii="Arial" w:hAnsi="Arial" w:cs="Arial"/>
        </w:rPr>
      </w:pPr>
    </w:p>
    <w:p w14:paraId="09D6B650" w14:textId="77777777" w:rsidR="00921F68" w:rsidRDefault="00921F68" w:rsidP="00921F68">
      <w:pPr>
        <w:spacing w:after="259" w:line="259" w:lineRule="auto"/>
        <w:ind w:left="0" w:firstLine="0"/>
        <w:rPr>
          <w:rFonts w:ascii="Arial" w:hAnsi="Arial" w:cs="Arial"/>
        </w:rPr>
      </w:pPr>
    </w:p>
    <w:p w14:paraId="24CA9A34" w14:textId="77777777" w:rsidR="00921F68" w:rsidRDefault="00921F68" w:rsidP="00921F68">
      <w:pPr>
        <w:spacing w:after="259" w:line="259" w:lineRule="auto"/>
        <w:ind w:left="0" w:firstLine="0"/>
        <w:rPr>
          <w:rFonts w:ascii="Arial" w:hAnsi="Arial" w:cs="Arial"/>
        </w:rPr>
      </w:pPr>
    </w:p>
    <w:p w14:paraId="5CB46D66" w14:textId="77777777" w:rsidR="00921F68" w:rsidRDefault="00921F68" w:rsidP="00921F68">
      <w:pPr>
        <w:spacing w:after="259" w:line="259" w:lineRule="auto"/>
        <w:ind w:left="0" w:firstLine="0"/>
        <w:rPr>
          <w:rFonts w:ascii="Arial" w:hAnsi="Arial" w:cs="Arial"/>
        </w:rPr>
      </w:pPr>
    </w:p>
    <w:p w14:paraId="76EB9FF1" w14:textId="77777777" w:rsidR="00921F68" w:rsidRDefault="00921F68" w:rsidP="00921F68">
      <w:pPr>
        <w:spacing w:after="259" w:line="259" w:lineRule="auto"/>
        <w:ind w:left="0" w:firstLine="0"/>
        <w:rPr>
          <w:rFonts w:ascii="Arial" w:hAnsi="Arial" w:cs="Arial"/>
        </w:rPr>
      </w:pPr>
    </w:p>
    <w:p w14:paraId="12EB0982" w14:textId="10D5D8D2" w:rsidR="00630E85" w:rsidRPr="00E2436C" w:rsidRDefault="00000000" w:rsidP="00921F68">
      <w:pPr>
        <w:spacing w:after="259" w:line="259" w:lineRule="auto"/>
        <w:ind w:left="0" w:firstLine="0"/>
        <w:rPr>
          <w:rFonts w:ascii="Arial" w:hAnsi="Arial" w:cs="Arial"/>
        </w:rPr>
      </w:pPr>
      <w:r w:rsidRPr="00E2436C">
        <w:rPr>
          <w:rFonts w:ascii="Arial" w:eastAsia="Arial" w:hAnsi="Arial" w:cs="Arial"/>
          <w:b/>
          <w:sz w:val="28"/>
        </w:rPr>
        <w:t xml:space="preserve">  </w:t>
      </w:r>
    </w:p>
    <w:p w14:paraId="5DD88B14" w14:textId="77777777" w:rsidR="00630E85" w:rsidRPr="00E2436C" w:rsidRDefault="00000000">
      <w:pPr>
        <w:spacing w:after="221" w:line="259" w:lineRule="auto"/>
        <w:ind w:left="0" w:firstLine="0"/>
        <w:rPr>
          <w:rFonts w:ascii="Arial" w:hAnsi="Arial" w:cs="Arial"/>
        </w:rPr>
      </w:pPr>
      <w:r w:rsidRPr="00E2436C">
        <w:rPr>
          <w:rFonts w:ascii="Arial" w:eastAsia="Arial" w:hAnsi="Arial" w:cs="Arial"/>
          <w:b/>
          <w:sz w:val="28"/>
        </w:rPr>
        <w:t xml:space="preserve"> </w:t>
      </w:r>
    </w:p>
    <w:p w14:paraId="575C69B6" w14:textId="77777777" w:rsidR="00630E85" w:rsidRPr="00E2436C" w:rsidRDefault="00000000">
      <w:pPr>
        <w:spacing w:after="0" w:line="259" w:lineRule="auto"/>
        <w:ind w:left="0" w:firstLine="0"/>
        <w:rPr>
          <w:rFonts w:ascii="Arial" w:hAnsi="Arial" w:cs="Arial"/>
        </w:rPr>
      </w:pPr>
      <w:r w:rsidRPr="00E2436C">
        <w:rPr>
          <w:rFonts w:ascii="Arial" w:eastAsia="Arial" w:hAnsi="Arial" w:cs="Arial"/>
          <w:b/>
          <w:sz w:val="24"/>
        </w:rPr>
        <w:t xml:space="preserve"> </w:t>
      </w:r>
    </w:p>
    <w:p w14:paraId="0F505718" w14:textId="77777777" w:rsidR="00630E85" w:rsidRPr="00E2436C" w:rsidRDefault="00000000">
      <w:pPr>
        <w:spacing w:after="0" w:line="259" w:lineRule="auto"/>
        <w:ind w:left="0" w:firstLine="0"/>
        <w:rPr>
          <w:rFonts w:ascii="Arial" w:hAnsi="Arial" w:cs="Arial"/>
        </w:rPr>
      </w:pPr>
      <w:r w:rsidRPr="00E2436C">
        <w:rPr>
          <w:rFonts w:ascii="Arial" w:hAnsi="Arial" w:cs="Arial"/>
          <w:sz w:val="24"/>
        </w:rPr>
        <w:t xml:space="preserve"> </w:t>
      </w:r>
    </w:p>
    <w:p w14:paraId="1829DD62" w14:textId="77777777" w:rsidR="00630E85" w:rsidRPr="00E2436C" w:rsidRDefault="00000000">
      <w:pPr>
        <w:spacing w:after="0" w:line="259" w:lineRule="auto"/>
        <w:ind w:left="0" w:firstLine="0"/>
        <w:rPr>
          <w:rFonts w:ascii="Arial" w:hAnsi="Arial" w:cs="Arial"/>
        </w:rPr>
      </w:pPr>
      <w:r w:rsidRPr="00E2436C">
        <w:rPr>
          <w:rFonts w:ascii="Arial" w:hAnsi="Arial" w:cs="Arial"/>
          <w:sz w:val="24"/>
        </w:rPr>
        <w:t xml:space="preserve"> </w:t>
      </w:r>
    </w:p>
    <w:p w14:paraId="191EABC8" w14:textId="77777777" w:rsidR="00630E85" w:rsidRPr="00E2436C" w:rsidRDefault="00000000">
      <w:pPr>
        <w:spacing w:after="0" w:line="259" w:lineRule="auto"/>
        <w:ind w:left="-5"/>
        <w:rPr>
          <w:rFonts w:ascii="Arial" w:hAnsi="Arial" w:cs="Arial"/>
        </w:rPr>
      </w:pPr>
      <w:r w:rsidRPr="00E2436C">
        <w:rPr>
          <w:rFonts w:ascii="Arial" w:eastAsia="Arial" w:hAnsi="Arial" w:cs="Arial"/>
          <w:b/>
          <w:sz w:val="24"/>
        </w:rPr>
        <w:lastRenderedPageBreak/>
        <w:t xml:space="preserve">Appendix 1 - Glossary of Terms </w:t>
      </w:r>
    </w:p>
    <w:tbl>
      <w:tblPr>
        <w:tblStyle w:val="TableGrid"/>
        <w:tblW w:w="15441" w:type="dxa"/>
        <w:tblInd w:w="5" w:type="dxa"/>
        <w:tblCellMar>
          <w:top w:w="6" w:type="dxa"/>
          <w:left w:w="106" w:type="dxa"/>
          <w:right w:w="92" w:type="dxa"/>
        </w:tblCellMar>
        <w:tblLook w:val="04A0" w:firstRow="1" w:lastRow="0" w:firstColumn="1" w:lastColumn="0" w:noHBand="0" w:noVBand="1"/>
      </w:tblPr>
      <w:tblGrid>
        <w:gridCol w:w="3959"/>
        <w:gridCol w:w="11482"/>
      </w:tblGrid>
      <w:tr w:rsidR="00630E85" w:rsidRPr="00E2436C" w14:paraId="0180F72F" w14:textId="77777777" w:rsidTr="00921F68">
        <w:trPr>
          <w:trHeight w:val="360"/>
        </w:trPr>
        <w:tc>
          <w:tcPr>
            <w:tcW w:w="3959" w:type="dxa"/>
            <w:tcBorders>
              <w:top w:val="single" w:sz="4" w:space="0" w:color="000000"/>
              <w:left w:val="single" w:sz="4" w:space="0" w:color="000000"/>
              <w:bottom w:val="single" w:sz="4" w:space="0" w:color="000000"/>
              <w:right w:val="single" w:sz="4" w:space="0" w:color="000000"/>
            </w:tcBorders>
          </w:tcPr>
          <w:p w14:paraId="48B0CD74" w14:textId="77777777" w:rsidR="00630E85" w:rsidRPr="00E2436C" w:rsidRDefault="00000000">
            <w:pPr>
              <w:spacing w:after="0" w:line="259" w:lineRule="auto"/>
              <w:ind w:left="5" w:firstLine="0"/>
              <w:rPr>
                <w:rFonts w:ascii="Arial" w:hAnsi="Arial" w:cs="Arial"/>
              </w:rPr>
            </w:pPr>
            <w:r w:rsidRPr="00E2436C">
              <w:rPr>
                <w:rFonts w:ascii="Arial" w:hAnsi="Arial" w:cs="Arial"/>
                <w:b/>
              </w:rPr>
              <w:t xml:space="preserve">Term </w:t>
            </w:r>
          </w:p>
        </w:tc>
        <w:tc>
          <w:tcPr>
            <w:tcW w:w="11482" w:type="dxa"/>
            <w:tcBorders>
              <w:top w:val="single" w:sz="4" w:space="0" w:color="000000"/>
              <w:left w:val="single" w:sz="4" w:space="0" w:color="000000"/>
              <w:bottom w:val="single" w:sz="4" w:space="0" w:color="000000"/>
              <w:right w:val="single" w:sz="4" w:space="0" w:color="000000"/>
            </w:tcBorders>
          </w:tcPr>
          <w:p w14:paraId="41C6C504" w14:textId="77777777" w:rsidR="00630E85" w:rsidRPr="00E2436C" w:rsidRDefault="00000000">
            <w:pPr>
              <w:spacing w:after="0" w:line="259" w:lineRule="auto"/>
              <w:ind w:left="0" w:firstLine="0"/>
              <w:rPr>
                <w:rFonts w:ascii="Arial" w:hAnsi="Arial" w:cs="Arial"/>
              </w:rPr>
            </w:pPr>
            <w:r w:rsidRPr="00E2436C">
              <w:rPr>
                <w:rFonts w:ascii="Arial" w:hAnsi="Arial" w:cs="Arial"/>
                <w:b/>
              </w:rPr>
              <w:t xml:space="preserve">Definition </w:t>
            </w:r>
          </w:p>
        </w:tc>
      </w:tr>
      <w:tr w:rsidR="00630E85" w:rsidRPr="00E2436C" w14:paraId="75B3210B" w14:textId="77777777" w:rsidTr="00921F68">
        <w:trPr>
          <w:trHeight w:val="360"/>
        </w:trPr>
        <w:tc>
          <w:tcPr>
            <w:tcW w:w="3959" w:type="dxa"/>
            <w:tcBorders>
              <w:top w:val="single" w:sz="4" w:space="0" w:color="000000"/>
              <w:left w:val="single" w:sz="4" w:space="0" w:color="000000"/>
              <w:bottom w:val="single" w:sz="4" w:space="0" w:color="000000"/>
              <w:right w:val="single" w:sz="4" w:space="0" w:color="000000"/>
            </w:tcBorders>
          </w:tcPr>
          <w:p w14:paraId="4B97798D" w14:textId="77777777" w:rsidR="00630E85" w:rsidRPr="00E2436C" w:rsidRDefault="00000000">
            <w:pPr>
              <w:spacing w:after="0" w:line="259" w:lineRule="auto"/>
              <w:ind w:left="5" w:firstLine="0"/>
              <w:rPr>
                <w:rFonts w:ascii="Arial" w:hAnsi="Arial" w:cs="Arial"/>
              </w:rPr>
            </w:pPr>
            <w:r w:rsidRPr="00E2436C">
              <w:rPr>
                <w:rFonts w:ascii="Arial" w:hAnsi="Arial" w:cs="Arial"/>
              </w:rPr>
              <w:t xml:space="preserve">Athlete </w:t>
            </w:r>
          </w:p>
        </w:tc>
        <w:tc>
          <w:tcPr>
            <w:tcW w:w="11482" w:type="dxa"/>
            <w:tcBorders>
              <w:top w:val="single" w:sz="4" w:space="0" w:color="000000"/>
              <w:left w:val="single" w:sz="4" w:space="0" w:color="000000"/>
              <w:bottom w:val="single" w:sz="4" w:space="0" w:color="000000"/>
              <w:right w:val="single" w:sz="4" w:space="0" w:color="000000"/>
            </w:tcBorders>
          </w:tcPr>
          <w:p w14:paraId="0D1EE7E6" w14:textId="77777777" w:rsidR="00630E85" w:rsidRPr="00E2436C" w:rsidRDefault="00000000">
            <w:pPr>
              <w:spacing w:after="0" w:line="259" w:lineRule="auto"/>
              <w:ind w:left="0" w:firstLine="0"/>
              <w:rPr>
                <w:rFonts w:ascii="Arial" w:hAnsi="Arial" w:cs="Arial"/>
              </w:rPr>
            </w:pPr>
            <w:r w:rsidRPr="00E2436C">
              <w:rPr>
                <w:rFonts w:ascii="Arial" w:hAnsi="Arial" w:cs="Arial"/>
              </w:rPr>
              <w:t xml:space="preserve">Netball Players </w:t>
            </w:r>
          </w:p>
        </w:tc>
      </w:tr>
      <w:tr w:rsidR="00630E85" w:rsidRPr="00E2436C" w14:paraId="794FD781" w14:textId="77777777" w:rsidTr="00921F68">
        <w:trPr>
          <w:trHeight w:val="220"/>
        </w:trPr>
        <w:tc>
          <w:tcPr>
            <w:tcW w:w="3959" w:type="dxa"/>
            <w:tcBorders>
              <w:top w:val="single" w:sz="4" w:space="0" w:color="000000"/>
              <w:left w:val="single" w:sz="4" w:space="0" w:color="000000"/>
              <w:bottom w:val="single" w:sz="4" w:space="0" w:color="000000"/>
              <w:right w:val="single" w:sz="4" w:space="0" w:color="000000"/>
            </w:tcBorders>
          </w:tcPr>
          <w:p w14:paraId="74078F90" w14:textId="77777777" w:rsidR="00630E85" w:rsidRPr="00E2436C" w:rsidRDefault="00000000">
            <w:pPr>
              <w:spacing w:after="0" w:line="259" w:lineRule="auto"/>
              <w:ind w:left="5" w:firstLine="0"/>
              <w:rPr>
                <w:rFonts w:ascii="Arial" w:hAnsi="Arial" w:cs="Arial"/>
              </w:rPr>
            </w:pPr>
            <w:r w:rsidRPr="00E2436C">
              <w:rPr>
                <w:rFonts w:ascii="Arial" w:hAnsi="Arial" w:cs="Arial"/>
              </w:rPr>
              <w:t xml:space="preserve">Programme  </w:t>
            </w:r>
          </w:p>
        </w:tc>
        <w:tc>
          <w:tcPr>
            <w:tcW w:w="11482" w:type="dxa"/>
            <w:tcBorders>
              <w:top w:val="single" w:sz="4" w:space="0" w:color="000000"/>
              <w:left w:val="single" w:sz="4" w:space="0" w:color="000000"/>
              <w:bottom w:val="single" w:sz="4" w:space="0" w:color="000000"/>
              <w:right w:val="single" w:sz="4" w:space="0" w:color="000000"/>
            </w:tcBorders>
          </w:tcPr>
          <w:p w14:paraId="611B8F28" w14:textId="77777777" w:rsidR="00630E85" w:rsidRPr="00E2436C" w:rsidRDefault="00000000">
            <w:pPr>
              <w:spacing w:after="0" w:line="259" w:lineRule="auto"/>
              <w:ind w:left="0" w:firstLine="0"/>
              <w:rPr>
                <w:rFonts w:ascii="Arial" w:hAnsi="Arial" w:cs="Arial"/>
              </w:rPr>
            </w:pPr>
            <w:r w:rsidRPr="00E2436C">
              <w:rPr>
                <w:rFonts w:ascii="Arial" w:hAnsi="Arial" w:cs="Arial"/>
              </w:rPr>
              <w:t xml:space="preserve">This includes on court and off court activities for player pathway athletes </w:t>
            </w:r>
          </w:p>
        </w:tc>
      </w:tr>
      <w:tr w:rsidR="00630E85" w:rsidRPr="00E2436C" w14:paraId="35362D4E" w14:textId="77777777" w:rsidTr="003E6A89">
        <w:trPr>
          <w:trHeight w:val="210"/>
        </w:trPr>
        <w:tc>
          <w:tcPr>
            <w:tcW w:w="3959" w:type="dxa"/>
            <w:tcBorders>
              <w:top w:val="single" w:sz="4" w:space="0" w:color="000000"/>
              <w:left w:val="single" w:sz="4" w:space="0" w:color="000000"/>
              <w:bottom w:val="single" w:sz="4" w:space="0" w:color="000000"/>
              <w:right w:val="single" w:sz="4" w:space="0" w:color="000000"/>
            </w:tcBorders>
          </w:tcPr>
          <w:p w14:paraId="070B783D" w14:textId="77777777" w:rsidR="00630E85" w:rsidRPr="00E2436C" w:rsidRDefault="00000000">
            <w:pPr>
              <w:spacing w:after="0" w:line="259" w:lineRule="auto"/>
              <w:ind w:left="5" w:firstLine="0"/>
              <w:rPr>
                <w:rFonts w:ascii="Arial" w:hAnsi="Arial" w:cs="Arial"/>
              </w:rPr>
            </w:pPr>
            <w:r w:rsidRPr="00E2436C">
              <w:rPr>
                <w:rFonts w:ascii="Arial" w:hAnsi="Arial" w:cs="Arial"/>
              </w:rPr>
              <w:t xml:space="preserve">Selection Criteria </w:t>
            </w:r>
          </w:p>
        </w:tc>
        <w:tc>
          <w:tcPr>
            <w:tcW w:w="11482" w:type="dxa"/>
            <w:tcBorders>
              <w:top w:val="single" w:sz="4" w:space="0" w:color="000000"/>
              <w:left w:val="single" w:sz="4" w:space="0" w:color="000000"/>
              <w:bottom w:val="single" w:sz="4" w:space="0" w:color="000000"/>
              <w:right w:val="single" w:sz="4" w:space="0" w:color="000000"/>
            </w:tcBorders>
          </w:tcPr>
          <w:p w14:paraId="5E105FC0" w14:textId="03338FCA" w:rsidR="00630E85" w:rsidRPr="00E2436C" w:rsidRDefault="00000000">
            <w:pPr>
              <w:spacing w:after="0" w:line="259" w:lineRule="auto"/>
              <w:ind w:left="0" w:firstLine="0"/>
              <w:rPr>
                <w:rFonts w:ascii="Arial" w:hAnsi="Arial" w:cs="Arial"/>
              </w:rPr>
            </w:pPr>
            <w:r w:rsidRPr="00E2436C">
              <w:rPr>
                <w:rFonts w:ascii="Arial" w:hAnsi="Arial" w:cs="Arial"/>
              </w:rPr>
              <w:t>Statements relating to skills, attributes and games sense used to select into the County P</w:t>
            </w:r>
            <w:r w:rsidR="003E6A89">
              <w:rPr>
                <w:rFonts w:ascii="Arial" w:hAnsi="Arial" w:cs="Arial"/>
              </w:rPr>
              <w:t>DP’s</w:t>
            </w:r>
          </w:p>
        </w:tc>
      </w:tr>
      <w:tr w:rsidR="00630E85" w:rsidRPr="00E2436C" w14:paraId="1957AD8C" w14:textId="77777777" w:rsidTr="00921F68">
        <w:trPr>
          <w:trHeight w:val="204"/>
        </w:trPr>
        <w:tc>
          <w:tcPr>
            <w:tcW w:w="3959" w:type="dxa"/>
            <w:tcBorders>
              <w:top w:val="single" w:sz="4" w:space="0" w:color="000000"/>
              <w:left w:val="single" w:sz="4" w:space="0" w:color="000000"/>
              <w:bottom w:val="single" w:sz="4" w:space="0" w:color="000000"/>
              <w:right w:val="single" w:sz="4" w:space="0" w:color="000000"/>
            </w:tcBorders>
          </w:tcPr>
          <w:p w14:paraId="7A74DA08" w14:textId="77777777" w:rsidR="00630E85" w:rsidRPr="00E2436C" w:rsidRDefault="00000000">
            <w:pPr>
              <w:spacing w:after="0" w:line="259" w:lineRule="auto"/>
              <w:ind w:left="5" w:firstLine="0"/>
              <w:rPr>
                <w:rFonts w:ascii="Arial" w:hAnsi="Arial" w:cs="Arial"/>
              </w:rPr>
            </w:pPr>
            <w:r w:rsidRPr="00E2436C">
              <w:rPr>
                <w:rFonts w:ascii="Arial" w:hAnsi="Arial" w:cs="Arial"/>
              </w:rPr>
              <w:t xml:space="preserve">Selection Panel </w:t>
            </w:r>
          </w:p>
        </w:tc>
        <w:tc>
          <w:tcPr>
            <w:tcW w:w="11482" w:type="dxa"/>
            <w:tcBorders>
              <w:top w:val="single" w:sz="4" w:space="0" w:color="000000"/>
              <w:left w:val="single" w:sz="4" w:space="0" w:color="000000"/>
              <w:bottom w:val="single" w:sz="4" w:space="0" w:color="000000"/>
              <w:right w:val="single" w:sz="4" w:space="0" w:color="000000"/>
            </w:tcBorders>
          </w:tcPr>
          <w:p w14:paraId="6FDD56CB" w14:textId="77777777" w:rsidR="00630E85" w:rsidRPr="00E2436C" w:rsidRDefault="00000000">
            <w:pPr>
              <w:spacing w:after="0" w:line="259" w:lineRule="auto"/>
              <w:ind w:left="0" w:firstLine="0"/>
              <w:rPr>
                <w:rFonts w:ascii="Arial" w:hAnsi="Arial" w:cs="Arial"/>
              </w:rPr>
            </w:pPr>
            <w:r w:rsidRPr="00E2436C">
              <w:rPr>
                <w:rFonts w:ascii="Arial" w:hAnsi="Arial" w:cs="Arial"/>
              </w:rPr>
              <w:t xml:space="preserve">Personnel appointed by the County Netball Association to make selection decisions </w:t>
            </w:r>
          </w:p>
        </w:tc>
      </w:tr>
      <w:tr w:rsidR="00630E85" w:rsidRPr="00E2436C" w14:paraId="5587D8F8" w14:textId="77777777" w:rsidTr="00921F68">
        <w:trPr>
          <w:trHeight w:val="547"/>
        </w:trPr>
        <w:tc>
          <w:tcPr>
            <w:tcW w:w="3959" w:type="dxa"/>
            <w:tcBorders>
              <w:top w:val="single" w:sz="4" w:space="0" w:color="000000"/>
              <w:left w:val="single" w:sz="4" w:space="0" w:color="000000"/>
              <w:bottom w:val="single" w:sz="4" w:space="0" w:color="000000"/>
              <w:right w:val="single" w:sz="4" w:space="0" w:color="000000"/>
            </w:tcBorders>
          </w:tcPr>
          <w:p w14:paraId="53A99AD1" w14:textId="77777777" w:rsidR="00630E85" w:rsidRPr="00E2436C" w:rsidRDefault="00000000">
            <w:pPr>
              <w:spacing w:after="0" w:line="259" w:lineRule="auto"/>
              <w:ind w:left="5" w:firstLine="0"/>
              <w:rPr>
                <w:rFonts w:ascii="Arial" w:hAnsi="Arial" w:cs="Arial"/>
              </w:rPr>
            </w:pPr>
            <w:r w:rsidRPr="00E2436C">
              <w:rPr>
                <w:rFonts w:ascii="Arial" w:hAnsi="Arial" w:cs="Arial"/>
              </w:rPr>
              <w:t xml:space="preserve">County Player Development Programme Head Coach </w:t>
            </w:r>
          </w:p>
        </w:tc>
        <w:tc>
          <w:tcPr>
            <w:tcW w:w="11482" w:type="dxa"/>
            <w:tcBorders>
              <w:top w:val="single" w:sz="4" w:space="0" w:color="000000"/>
              <w:left w:val="single" w:sz="4" w:space="0" w:color="000000"/>
              <w:bottom w:val="single" w:sz="4" w:space="0" w:color="000000"/>
              <w:right w:val="single" w:sz="4" w:space="0" w:color="000000"/>
            </w:tcBorders>
          </w:tcPr>
          <w:p w14:paraId="2CA51E4A" w14:textId="77777777" w:rsidR="00630E85" w:rsidRPr="00E2436C" w:rsidRDefault="00000000">
            <w:pPr>
              <w:spacing w:after="0" w:line="259" w:lineRule="auto"/>
              <w:ind w:left="0" w:firstLine="0"/>
              <w:rPr>
                <w:rFonts w:ascii="Arial" w:hAnsi="Arial" w:cs="Arial"/>
              </w:rPr>
            </w:pPr>
            <w:r w:rsidRPr="00E2436C">
              <w:rPr>
                <w:rFonts w:ascii="Arial" w:hAnsi="Arial" w:cs="Arial"/>
              </w:rPr>
              <w:t xml:space="preserve">Qualified coach appointed by the County Netball Association to deliver the County Player Development Programme, directed by England Netball </w:t>
            </w:r>
          </w:p>
        </w:tc>
      </w:tr>
      <w:tr w:rsidR="00630E85" w:rsidRPr="00E2436C" w14:paraId="2B015B4C" w14:textId="77777777" w:rsidTr="00921F68">
        <w:trPr>
          <w:trHeight w:val="542"/>
        </w:trPr>
        <w:tc>
          <w:tcPr>
            <w:tcW w:w="3959" w:type="dxa"/>
            <w:tcBorders>
              <w:top w:val="single" w:sz="4" w:space="0" w:color="000000"/>
              <w:left w:val="single" w:sz="4" w:space="0" w:color="000000"/>
              <w:bottom w:val="single" w:sz="4" w:space="0" w:color="000000"/>
              <w:right w:val="single" w:sz="4" w:space="0" w:color="000000"/>
            </w:tcBorders>
          </w:tcPr>
          <w:p w14:paraId="579B84FF" w14:textId="77777777" w:rsidR="00630E85" w:rsidRPr="00E2436C" w:rsidRDefault="00000000">
            <w:pPr>
              <w:spacing w:after="0" w:line="259" w:lineRule="auto"/>
              <w:ind w:left="5" w:firstLine="0"/>
              <w:rPr>
                <w:rFonts w:ascii="Arial" w:hAnsi="Arial" w:cs="Arial"/>
              </w:rPr>
            </w:pPr>
            <w:r w:rsidRPr="00E2436C">
              <w:rPr>
                <w:rFonts w:ascii="Arial" w:hAnsi="Arial" w:cs="Arial"/>
              </w:rPr>
              <w:t xml:space="preserve">County Player Development Programme Assistant Coach </w:t>
            </w:r>
          </w:p>
        </w:tc>
        <w:tc>
          <w:tcPr>
            <w:tcW w:w="11482" w:type="dxa"/>
            <w:tcBorders>
              <w:top w:val="single" w:sz="4" w:space="0" w:color="000000"/>
              <w:left w:val="single" w:sz="4" w:space="0" w:color="000000"/>
              <w:bottom w:val="single" w:sz="4" w:space="0" w:color="000000"/>
              <w:right w:val="single" w:sz="4" w:space="0" w:color="000000"/>
            </w:tcBorders>
          </w:tcPr>
          <w:p w14:paraId="044A21DA" w14:textId="77777777" w:rsidR="00630E85" w:rsidRPr="00E2436C" w:rsidRDefault="00000000">
            <w:pPr>
              <w:spacing w:after="0" w:line="259" w:lineRule="auto"/>
              <w:ind w:left="0" w:firstLine="0"/>
              <w:rPr>
                <w:rFonts w:ascii="Arial" w:hAnsi="Arial" w:cs="Arial"/>
              </w:rPr>
            </w:pPr>
            <w:r w:rsidRPr="00E2436C">
              <w:rPr>
                <w:rFonts w:ascii="Arial" w:hAnsi="Arial" w:cs="Arial"/>
              </w:rPr>
              <w:t xml:space="preserve">Qualified coach appointed by the County Netball Association to support the delivery of the County Player Development Programme, directed by England Netball </w:t>
            </w:r>
          </w:p>
        </w:tc>
      </w:tr>
      <w:tr w:rsidR="00630E85" w:rsidRPr="00E2436C" w14:paraId="4B18D4F2" w14:textId="77777777" w:rsidTr="00921F68">
        <w:trPr>
          <w:trHeight w:val="547"/>
        </w:trPr>
        <w:tc>
          <w:tcPr>
            <w:tcW w:w="3959" w:type="dxa"/>
            <w:tcBorders>
              <w:top w:val="single" w:sz="4" w:space="0" w:color="000000"/>
              <w:left w:val="single" w:sz="4" w:space="0" w:color="000000"/>
              <w:bottom w:val="single" w:sz="4" w:space="0" w:color="000000"/>
              <w:right w:val="single" w:sz="4" w:space="0" w:color="000000"/>
            </w:tcBorders>
          </w:tcPr>
          <w:p w14:paraId="6E1847CD" w14:textId="77777777" w:rsidR="00630E85" w:rsidRPr="00E2436C" w:rsidRDefault="00000000">
            <w:pPr>
              <w:spacing w:after="0" w:line="259" w:lineRule="auto"/>
              <w:ind w:left="5" w:firstLine="0"/>
              <w:rPr>
                <w:rFonts w:ascii="Arial" w:hAnsi="Arial" w:cs="Arial"/>
              </w:rPr>
            </w:pPr>
            <w:r w:rsidRPr="00E2436C">
              <w:rPr>
                <w:rFonts w:ascii="Arial" w:hAnsi="Arial" w:cs="Arial"/>
              </w:rPr>
              <w:t xml:space="preserve">County Under-15 Player Development Programme (PDP) </w:t>
            </w:r>
          </w:p>
        </w:tc>
        <w:tc>
          <w:tcPr>
            <w:tcW w:w="11482" w:type="dxa"/>
            <w:tcBorders>
              <w:top w:val="single" w:sz="4" w:space="0" w:color="000000"/>
              <w:left w:val="single" w:sz="4" w:space="0" w:color="000000"/>
              <w:bottom w:val="single" w:sz="4" w:space="0" w:color="000000"/>
              <w:right w:val="single" w:sz="4" w:space="0" w:color="000000"/>
            </w:tcBorders>
          </w:tcPr>
          <w:p w14:paraId="34877178" w14:textId="77777777" w:rsidR="00630E85" w:rsidRPr="00E2436C" w:rsidRDefault="00000000">
            <w:pPr>
              <w:spacing w:after="0" w:line="259" w:lineRule="auto"/>
              <w:ind w:left="0" w:firstLine="0"/>
              <w:rPr>
                <w:rFonts w:ascii="Arial" w:hAnsi="Arial" w:cs="Arial"/>
              </w:rPr>
            </w:pPr>
            <w:r w:rsidRPr="00E2436C">
              <w:rPr>
                <w:rFonts w:ascii="Arial" w:hAnsi="Arial" w:cs="Arial"/>
              </w:rPr>
              <w:t xml:space="preserve">A weekly individualised training environment for athletes usually aged between 14-15, delivered between September and May </w:t>
            </w:r>
          </w:p>
        </w:tc>
      </w:tr>
      <w:tr w:rsidR="00630E85" w:rsidRPr="00E2436C" w14:paraId="4264FB45" w14:textId="77777777" w:rsidTr="00921F68">
        <w:trPr>
          <w:trHeight w:val="547"/>
        </w:trPr>
        <w:tc>
          <w:tcPr>
            <w:tcW w:w="3959" w:type="dxa"/>
            <w:tcBorders>
              <w:top w:val="single" w:sz="4" w:space="0" w:color="000000"/>
              <w:left w:val="single" w:sz="4" w:space="0" w:color="000000"/>
              <w:bottom w:val="single" w:sz="4" w:space="0" w:color="000000"/>
              <w:right w:val="single" w:sz="4" w:space="0" w:color="000000"/>
            </w:tcBorders>
          </w:tcPr>
          <w:p w14:paraId="12AE2547" w14:textId="77777777" w:rsidR="00630E85" w:rsidRPr="00E2436C" w:rsidRDefault="00000000">
            <w:pPr>
              <w:spacing w:after="0" w:line="259" w:lineRule="auto"/>
              <w:ind w:left="5" w:firstLine="0"/>
              <w:rPr>
                <w:rFonts w:ascii="Arial" w:hAnsi="Arial" w:cs="Arial"/>
              </w:rPr>
            </w:pPr>
            <w:r w:rsidRPr="00E2436C">
              <w:rPr>
                <w:rFonts w:ascii="Arial" w:hAnsi="Arial" w:cs="Arial"/>
              </w:rPr>
              <w:t xml:space="preserve">County Under-13 Player Development Programme (PDP) </w:t>
            </w:r>
          </w:p>
        </w:tc>
        <w:tc>
          <w:tcPr>
            <w:tcW w:w="11482" w:type="dxa"/>
            <w:tcBorders>
              <w:top w:val="single" w:sz="4" w:space="0" w:color="000000"/>
              <w:left w:val="single" w:sz="4" w:space="0" w:color="000000"/>
              <w:bottom w:val="single" w:sz="4" w:space="0" w:color="000000"/>
              <w:right w:val="single" w:sz="4" w:space="0" w:color="000000"/>
            </w:tcBorders>
          </w:tcPr>
          <w:p w14:paraId="3DD8D4B5" w14:textId="77777777" w:rsidR="00630E85" w:rsidRPr="00E2436C" w:rsidRDefault="00000000">
            <w:pPr>
              <w:spacing w:after="0" w:line="259" w:lineRule="auto"/>
              <w:ind w:left="0" w:firstLine="0"/>
              <w:rPr>
                <w:rFonts w:ascii="Arial" w:hAnsi="Arial" w:cs="Arial"/>
              </w:rPr>
            </w:pPr>
            <w:r w:rsidRPr="00E2436C">
              <w:rPr>
                <w:rFonts w:ascii="Arial" w:hAnsi="Arial" w:cs="Arial"/>
              </w:rPr>
              <w:t xml:space="preserve">A fortnightly individualised training environment for athletes usually aged between 12-13, delivered between September and May. </w:t>
            </w:r>
          </w:p>
        </w:tc>
      </w:tr>
      <w:tr w:rsidR="00630E85" w:rsidRPr="00E2436C" w14:paraId="464F3948" w14:textId="77777777" w:rsidTr="00921F68">
        <w:trPr>
          <w:trHeight w:val="612"/>
        </w:trPr>
        <w:tc>
          <w:tcPr>
            <w:tcW w:w="3959" w:type="dxa"/>
            <w:tcBorders>
              <w:top w:val="single" w:sz="4" w:space="0" w:color="000000"/>
              <w:left w:val="single" w:sz="4" w:space="0" w:color="000000"/>
              <w:bottom w:val="single" w:sz="4" w:space="0" w:color="000000"/>
              <w:right w:val="single" w:sz="4" w:space="0" w:color="000000"/>
            </w:tcBorders>
          </w:tcPr>
          <w:p w14:paraId="370865E7" w14:textId="77777777" w:rsidR="00630E85" w:rsidRPr="00E2436C" w:rsidRDefault="00000000">
            <w:pPr>
              <w:spacing w:after="0" w:line="259" w:lineRule="auto"/>
              <w:ind w:left="5" w:firstLine="0"/>
              <w:rPr>
                <w:rFonts w:ascii="Arial" w:hAnsi="Arial" w:cs="Arial"/>
              </w:rPr>
            </w:pPr>
            <w:r w:rsidRPr="00E2436C">
              <w:rPr>
                <w:rFonts w:ascii="Arial" w:hAnsi="Arial" w:cs="Arial"/>
              </w:rPr>
              <w:t xml:space="preserve">County Netball Association (CNA) </w:t>
            </w:r>
          </w:p>
        </w:tc>
        <w:tc>
          <w:tcPr>
            <w:tcW w:w="11482" w:type="dxa"/>
            <w:tcBorders>
              <w:top w:val="single" w:sz="4" w:space="0" w:color="000000"/>
              <w:left w:val="single" w:sz="4" w:space="0" w:color="000000"/>
              <w:bottom w:val="single" w:sz="4" w:space="0" w:color="000000"/>
              <w:right w:val="single" w:sz="4" w:space="0" w:color="000000"/>
            </w:tcBorders>
          </w:tcPr>
          <w:p w14:paraId="583A0E9B" w14:textId="77777777" w:rsidR="00630E85" w:rsidRPr="00E2436C" w:rsidRDefault="00000000">
            <w:pPr>
              <w:spacing w:after="0" w:line="259" w:lineRule="auto"/>
              <w:ind w:left="0" w:firstLine="0"/>
              <w:rPr>
                <w:rFonts w:ascii="Arial" w:hAnsi="Arial" w:cs="Arial"/>
              </w:rPr>
            </w:pPr>
            <w:r w:rsidRPr="00E2436C">
              <w:rPr>
                <w:rFonts w:ascii="Arial" w:hAnsi="Arial" w:cs="Arial"/>
              </w:rPr>
              <w:t xml:space="preserve">An autonomous member’s organisation, affiliated to England Netball. Where an agreement exists, CNAs act as the Player Pathway delivery partner to England Netball for the County Player Development Programmes </w:t>
            </w:r>
          </w:p>
        </w:tc>
      </w:tr>
      <w:tr w:rsidR="00630E85" w:rsidRPr="00E2436C" w14:paraId="2E30074D" w14:textId="77777777" w:rsidTr="00921F68">
        <w:trPr>
          <w:trHeight w:val="816"/>
        </w:trPr>
        <w:tc>
          <w:tcPr>
            <w:tcW w:w="3959" w:type="dxa"/>
            <w:tcBorders>
              <w:top w:val="single" w:sz="4" w:space="0" w:color="000000"/>
              <w:left w:val="single" w:sz="4" w:space="0" w:color="000000"/>
              <w:bottom w:val="single" w:sz="4" w:space="0" w:color="000000"/>
              <w:right w:val="single" w:sz="4" w:space="0" w:color="000000"/>
            </w:tcBorders>
          </w:tcPr>
          <w:p w14:paraId="68556B5A" w14:textId="77777777" w:rsidR="00630E85" w:rsidRPr="00E2436C" w:rsidRDefault="00000000">
            <w:pPr>
              <w:spacing w:after="0" w:line="259" w:lineRule="auto"/>
              <w:ind w:left="5" w:firstLine="0"/>
              <w:rPr>
                <w:rFonts w:ascii="Arial" w:hAnsi="Arial" w:cs="Arial"/>
              </w:rPr>
            </w:pPr>
            <w:r w:rsidRPr="00E2436C">
              <w:rPr>
                <w:rFonts w:ascii="Arial" w:hAnsi="Arial" w:cs="Arial"/>
              </w:rPr>
              <w:t xml:space="preserve">County Player Development Programme Selection event or activity </w:t>
            </w:r>
          </w:p>
        </w:tc>
        <w:tc>
          <w:tcPr>
            <w:tcW w:w="11482" w:type="dxa"/>
            <w:tcBorders>
              <w:top w:val="single" w:sz="4" w:space="0" w:color="000000"/>
              <w:left w:val="single" w:sz="4" w:space="0" w:color="000000"/>
              <w:bottom w:val="single" w:sz="4" w:space="0" w:color="000000"/>
              <w:right w:val="single" w:sz="4" w:space="0" w:color="000000"/>
            </w:tcBorders>
          </w:tcPr>
          <w:p w14:paraId="300440A0" w14:textId="77777777" w:rsidR="00630E85" w:rsidRPr="00E2436C" w:rsidRDefault="00000000">
            <w:pPr>
              <w:spacing w:after="0" w:line="259" w:lineRule="auto"/>
              <w:ind w:left="0" w:firstLine="0"/>
              <w:rPr>
                <w:rFonts w:ascii="Arial" w:hAnsi="Arial" w:cs="Arial"/>
              </w:rPr>
            </w:pPr>
            <w:r w:rsidRPr="00E2436C">
              <w:rPr>
                <w:rFonts w:ascii="Arial" w:hAnsi="Arial" w:cs="Arial"/>
              </w:rPr>
              <w:t xml:space="preserve">An event or activity whereby an athlete can be observed by a Selection Panel to make an assessment on their suitability to enter, remain or move up the Player Pathway. This event or activity may take a variety of different forms </w:t>
            </w:r>
          </w:p>
        </w:tc>
      </w:tr>
      <w:tr w:rsidR="00630E85" w:rsidRPr="00E2436C" w14:paraId="27EAA529" w14:textId="77777777" w:rsidTr="00921F68">
        <w:trPr>
          <w:trHeight w:val="547"/>
        </w:trPr>
        <w:tc>
          <w:tcPr>
            <w:tcW w:w="3959" w:type="dxa"/>
            <w:tcBorders>
              <w:top w:val="single" w:sz="4" w:space="0" w:color="000000"/>
              <w:left w:val="single" w:sz="4" w:space="0" w:color="000000"/>
              <w:bottom w:val="single" w:sz="4" w:space="0" w:color="000000"/>
              <w:right w:val="single" w:sz="4" w:space="0" w:color="000000"/>
            </w:tcBorders>
          </w:tcPr>
          <w:p w14:paraId="0394F243" w14:textId="77777777" w:rsidR="00630E85" w:rsidRPr="00E2436C" w:rsidRDefault="00000000">
            <w:pPr>
              <w:spacing w:after="0" w:line="259" w:lineRule="auto"/>
              <w:ind w:left="5" w:firstLine="0"/>
              <w:rPr>
                <w:rFonts w:ascii="Arial" w:hAnsi="Arial" w:cs="Arial"/>
              </w:rPr>
            </w:pPr>
            <w:r w:rsidRPr="00E2436C">
              <w:rPr>
                <w:rFonts w:ascii="Arial" w:hAnsi="Arial" w:cs="Arial"/>
              </w:rPr>
              <w:t xml:space="preserve">County Player Pathway Programmes </w:t>
            </w:r>
          </w:p>
        </w:tc>
        <w:tc>
          <w:tcPr>
            <w:tcW w:w="11482" w:type="dxa"/>
            <w:tcBorders>
              <w:top w:val="single" w:sz="4" w:space="0" w:color="000000"/>
              <w:left w:val="single" w:sz="4" w:space="0" w:color="000000"/>
              <w:bottom w:val="single" w:sz="4" w:space="0" w:color="000000"/>
              <w:right w:val="single" w:sz="4" w:space="0" w:color="000000"/>
            </w:tcBorders>
          </w:tcPr>
          <w:p w14:paraId="041EAD4A" w14:textId="77777777" w:rsidR="00630E85" w:rsidRPr="00E2436C" w:rsidRDefault="00000000">
            <w:pPr>
              <w:spacing w:after="0" w:line="259" w:lineRule="auto"/>
              <w:ind w:left="0" w:firstLine="0"/>
              <w:rPr>
                <w:rFonts w:ascii="Arial" w:hAnsi="Arial" w:cs="Arial"/>
              </w:rPr>
            </w:pPr>
            <w:r w:rsidRPr="00E2436C">
              <w:rPr>
                <w:rFonts w:ascii="Arial" w:hAnsi="Arial" w:cs="Arial"/>
              </w:rPr>
              <w:t xml:space="preserve">England Netball directed County Under-15 Player Development programme and County Under13 Player Development programme </w:t>
            </w:r>
          </w:p>
        </w:tc>
      </w:tr>
      <w:tr w:rsidR="00630E85" w:rsidRPr="00E2436C" w14:paraId="315DD157" w14:textId="77777777" w:rsidTr="00921F68">
        <w:trPr>
          <w:trHeight w:val="547"/>
        </w:trPr>
        <w:tc>
          <w:tcPr>
            <w:tcW w:w="3959" w:type="dxa"/>
            <w:tcBorders>
              <w:top w:val="single" w:sz="4" w:space="0" w:color="000000"/>
              <w:left w:val="single" w:sz="4" w:space="0" w:color="000000"/>
              <w:bottom w:val="single" w:sz="4" w:space="0" w:color="000000"/>
              <w:right w:val="single" w:sz="4" w:space="0" w:color="000000"/>
            </w:tcBorders>
          </w:tcPr>
          <w:p w14:paraId="6FCECEFD" w14:textId="77777777" w:rsidR="00630E85" w:rsidRPr="00E2436C" w:rsidRDefault="00000000">
            <w:pPr>
              <w:spacing w:after="0" w:line="259" w:lineRule="auto"/>
              <w:ind w:left="5" w:firstLine="0"/>
              <w:rPr>
                <w:rFonts w:ascii="Arial" w:hAnsi="Arial" w:cs="Arial"/>
              </w:rPr>
            </w:pPr>
            <w:r w:rsidRPr="00E2436C">
              <w:rPr>
                <w:rFonts w:ascii="Arial" w:hAnsi="Arial" w:cs="Arial"/>
              </w:rPr>
              <w:t xml:space="preserve">County Player Development Lead </w:t>
            </w:r>
          </w:p>
        </w:tc>
        <w:tc>
          <w:tcPr>
            <w:tcW w:w="11482" w:type="dxa"/>
            <w:tcBorders>
              <w:top w:val="single" w:sz="4" w:space="0" w:color="000000"/>
              <w:left w:val="single" w:sz="4" w:space="0" w:color="000000"/>
              <w:bottom w:val="single" w:sz="4" w:space="0" w:color="000000"/>
              <w:right w:val="single" w:sz="4" w:space="0" w:color="000000"/>
            </w:tcBorders>
          </w:tcPr>
          <w:p w14:paraId="6BE7A97B" w14:textId="77777777" w:rsidR="00630E85" w:rsidRPr="00E2436C" w:rsidRDefault="00000000">
            <w:pPr>
              <w:spacing w:after="0" w:line="259" w:lineRule="auto"/>
              <w:ind w:left="0" w:firstLine="0"/>
              <w:rPr>
                <w:rFonts w:ascii="Arial" w:hAnsi="Arial" w:cs="Arial"/>
              </w:rPr>
            </w:pPr>
            <w:r w:rsidRPr="00E2436C">
              <w:rPr>
                <w:rFonts w:ascii="Arial" w:hAnsi="Arial" w:cs="Arial"/>
              </w:rPr>
              <w:t xml:space="preserve">To oversee and ensure the effective delivery of County Player Pathway programmes on behalf of the County Netball Association </w:t>
            </w:r>
          </w:p>
        </w:tc>
      </w:tr>
      <w:tr w:rsidR="00630E85" w:rsidRPr="00E2436C" w14:paraId="60C87A07" w14:textId="77777777" w:rsidTr="00921F68">
        <w:trPr>
          <w:trHeight w:val="547"/>
        </w:trPr>
        <w:tc>
          <w:tcPr>
            <w:tcW w:w="3959" w:type="dxa"/>
            <w:tcBorders>
              <w:top w:val="single" w:sz="4" w:space="0" w:color="000000"/>
              <w:left w:val="single" w:sz="4" w:space="0" w:color="000000"/>
              <w:bottom w:val="single" w:sz="4" w:space="0" w:color="000000"/>
              <w:right w:val="single" w:sz="4" w:space="0" w:color="000000"/>
            </w:tcBorders>
          </w:tcPr>
          <w:p w14:paraId="7734C19B" w14:textId="77777777" w:rsidR="00630E85" w:rsidRPr="00E2436C" w:rsidRDefault="00000000">
            <w:pPr>
              <w:spacing w:after="0" w:line="259" w:lineRule="auto"/>
              <w:ind w:left="5" w:firstLine="0"/>
              <w:rPr>
                <w:rFonts w:ascii="Arial" w:hAnsi="Arial" w:cs="Arial"/>
              </w:rPr>
            </w:pPr>
            <w:r w:rsidRPr="00E2436C">
              <w:rPr>
                <w:rFonts w:ascii="Arial" w:hAnsi="Arial" w:cs="Arial"/>
              </w:rPr>
              <w:t xml:space="preserve">County Scouts </w:t>
            </w:r>
          </w:p>
        </w:tc>
        <w:tc>
          <w:tcPr>
            <w:tcW w:w="11482" w:type="dxa"/>
            <w:tcBorders>
              <w:top w:val="single" w:sz="4" w:space="0" w:color="000000"/>
              <w:left w:val="single" w:sz="4" w:space="0" w:color="000000"/>
              <w:bottom w:val="single" w:sz="4" w:space="0" w:color="000000"/>
              <w:right w:val="single" w:sz="4" w:space="0" w:color="000000"/>
            </w:tcBorders>
          </w:tcPr>
          <w:p w14:paraId="3DF450B1" w14:textId="77777777" w:rsidR="00630E85" w:rsidRPr="00E2436C" w:rsidRDefault="00000000">
            <w:pPr>
              <w:spacing w:after="0" w:line="259" w:lineRule="auto"/>
              <w:ind w:left="0" w:firstLine="0"/>
              <w:rPr>
                <w:rFonts w:ascii="Arial" w:hAnsi="Arial" w:cs="Arial"/>
              </w:rPr>
            </w:pPr>
            <w:r w:rsidRPr="00E2436C">
              <w:rPr>
                <w:rFonts w:ascii="Arial" w:hAnsi="Arial" w:cs="Arial"/>
              </w:rPr>
              <w:t xml:space="preserve">Identified trained (AIW) individuals responsible for identifying and nominating athletes to attend County Player Pathway Programmes selection events or activities </w:t>
            </w:r>
          </w:p>
        </w:tc>
      </w:tr>
      <w:tr w:rsidR="00630E85" w:rsidRPr="00E2436C" w14:paraId="5A78B5FB" w14:textId="77777777" w:rsidTr="00921F68">
        <w:tblPrEx>
          <w:tblCellMar>
            <w:right w:w="115" w:type="dxa"/>
          </w:tblCellMar>
        </w:tblPrEx>
        <w:trPr>
          <w:trHeight w:val="801"/>
        </w:trPr>
        <w:tc>
          <w:tcPr>
            <w:tcW w:w="3959" w:type="dxa"/>
            <w:tcBorders>
              <w:top w:val="single" w:sz="4" w:space="0" w:color="000000"/>
              <w:left w:val="single" w:sz="4" w:space="0" w:color="000000"/>
              <w:bottom w:val="single" w:sz="4" w:space="0" w:color="000000"/>
              <w:right w:val="single" w:sz="4" w:space="0" w:color="000000"/>
            </w:tcBorders>
          </w:tcPr>
          <w:p w14:paraId="22B8E712" w14:textId="7763DADA" w:rsidR="00630E85" w:rsidRPr="00E2436C" w:rsidRDefault="00921F68">
            <w:pPr>
              <w:spacing w:after="0" w:line="259" w:lineRule="auto"/>
              <w:ind w:left="5" w:firstLine="0"/>
              <w:rPr>
                <w:rFonts w:ascii="Arial" w:hAnsi="Arial" w:cs="Arial"/>
              </w:rPr>
            </w:pPr>
            <w:r>
              <w:rPr>
                <w:rFonts w:ascii="Arial" w:hAnsi="Arial" w:cs="Arial"/>
              </w:rPr>
              <w:t>N</w:t>
            </w:r>
            <w:r w:rsidRPr="00E2436C">
              <w:rPr>
                <w:rFonts w:ascii="Arial" w:hAnsi="Arial" w:cs="Arial"/>
              </w:rPr>
              <w:t xml:space="preserve">ominators </w:t>
            </w:r>
          </w:p>
        </w:tc>
        <w:tc>
          <w:tcPr>
            <w:tcW w:w="11482" w:type="dxa"/>
            <w:tcBorders>
              <w:top w:val="single" w:sz="4" w:space="0" w:color="000000"/>
              <w:left w:val="single" w:sz="4" w:space="0" w:color="000000"/>
              <w:bottom w:val="single" w:sz="4" w:space="0" w:color="000000"/>
              <w:right w:val="single" w:sz="4" w:space="0" w:color="000000"/>
            </w:tcBorders>
          </w:tcPr>
          <w:p w14:paraId="2A8564CC" w14:textId="77777777" w:rsidR="00630E85" w:rsidRPr="00E2436C" w:rsidRDefault="00000000">
            <w:pPr>
              <w:spacing w:after="0" w:line="259" w:lineRule="auto"/>
              <w:ind w:left="0" w:firstLine="0"/>
              <w:rPr>
                <w:rFonts w:ascii="Arial" w:hAnsi="Arial" w:cs="Arial"/>
              </w:rPr>
            </w:pPr>
            <w:r w:rsidRPr="00E2436C">
              <w:rPr>
                <w:rFonts w:ascii="Arial" w:hAnsi="Arial" w:cs="Arial"/>
              </w:rPr>
              <w:t xml:space="preserve">A group of identified and trained (AIW) individuals responsible for nominating athletes to attend a County Player Pathway Programmes selection event or activity, normally consisting of the County Selector, County Scouts, County U15 PDP Head Coach, County U13 PDP Head Coach and Trained Identifiers (coaches/schoolteachers) </w:t>
            </w:r>
          </w:p>
        </w:tc>
      </w:tr>
      <w:tr w:rsidR="00630E85" w:rsidRPr="00E2436C" w14:paraId="53222861" w14:textId="77777777" w:rsidTr="00921F68">
        <w:tblPrEx>
          <w:tblCellMar>
            <w:right w:w="115" w:type="dxa"/>
          </w:tblCellMar>
        </w:tblPrEx>
        <w:trPr>
          <w:trHeight w:val="547"/>
        </w:trPr>
        <w:tc>
          <w:tcPr>
            <w:tcW w:w="3959" w:type="dxa"/>
            <w:tcBorders>
              <w:top w:val="single" w:sz="4" w:space="0" w:color="000000"/>
              <w:left w:val="single" w:sz="4" w:space="0" w:color="000000"/>
              <w:bottom w:val="single" w:sz="4" w:space="0" w:color="000000"/>
              <w:right w:val="single" w:sz="4" w:space="0" w:color="000000"/>
            </w:tcBorders>
          </w:tcPr>
          <w:p w14:paraId="63EA5026" w14:textId="77777777" w:rsidR="00630E85" w:rsidRPr="00E2436C" w:rsidRDefault="00000000">
            <w:pPr>
              <w:spacing w:after="0" w:line="259" w:lineRule="auto"/>
              <w:ind w:left="5" w:firstLine="0"/>
              <w:rPr>
                <w:rFonts w:ascii="Arial" w:hAnsi="Arial" w:cs="Arial"/>
              </w:rPr>
            </w:pPr>
            <w:r w:rsidRPr="00E2436C">
              <w:rPr>
                <w:rFonts w:ascii="Arial" w:hAnsi="Arial" w:cs="Arial"/>
              </w:rPr>
              <w:t xml:space="preserve">Trained Identifiers </w:t>
            </w:r>
          </w:p>
        </w:tc>
        <w:tc>
          <w:tcPr>
            <w:tcW w:w="11482" w:type="dxa"/>
            <w:tcBorders>
              <w:top w:val="single" w:sz="4" w:space="0" w:color="000000"/>
              <w:left w:val="single" w:sz="4" w:space="0" w:color="000000"/>
              <w:bottom w:val="single" w:sz="4" w:space="0" w:color="000000"/>
              <w:right w:val="single" w:sz="4" w:space="0" w:color="000000"/>
            </w:tcBorders>
          </w:tcPr>
          <w:p w14:paraId="2F11A636" w14:textId="77777777" w:rsidR="00630E85" w:rsidRPr="00E2436C" w:rsidRDefault="00000000">
            <w:pPr>
              <w:spacing w:after="0" w:line="259" w:lineRule="auto"/>
              <w:ind w:left="0" w:firstLine="0"/>
              <w:rPr>
                <w:rFonts w:ascii="Arial" w:hAnsi="Arial" w:cs="Arial"/>
              </w:rPr>
            </w:pPr>
            <w:r w:rsidRPr="00E2436C">
              <w:rPr>
                <w:rFonts w:ascii="Arial" w:hAnsi="Arial" w:cs="Arial"/>
              </w:rPr>
              <w:t xml:space="preserve">Identified trained (AIW) individuals responsible for identifying and nominating athletes to attend County Player Pathway Programmes selection events or activities.  </w:t>
            </w:r>
          </w:p>
        </w:tc>
      </w:tr>
      <w:tr w:rsidR="00630E85" w:rsidRPr="00E2436C" w14:paraId="3C8C1B40" w14:textId="77777777" w:rsidTr="00921F68">
        <w:tblPrEx>
          <w:tblCellMar>
            <w:right w:w="115" w:type="dxa"/>
          </w:tblCellMar>
        </w:tblPrEx>
        <w:trPr>
          <w:trHeight w:val="688"/>
        </w:trPr>
        <w:tc>
          <w:tcPr>
            <w:tcW w:w="3959" w:type="dxa"/>
            <w:tcBorders>
              <w:top w:val="single" w:sz="4" w:space="0" w:color="000000"/>
              <w:left w:val="single" w:sz="4" w:space="0" w:color="000000"/>
              <w:bottom w:val="single" w:sz="4" w:space="0" w:color="000000"/>
              <w:right w:val="single" w:sz="4" w:space="0" w:color="000000"/>
            </w:tcBorders>
          </w:tcPr>
          <w:p w14:paraId="6073E502" w14:textId="77777777" w:rsidR="00630E85" w:rsidRPr="00E2436C" w:rsidRDefault="00000000">
            <w:pPr>
              <w:spacing w:after="0" w:line="259" w:lineRule="auto"/>
              <w:ind w:left="5" w:firstLine="0"/>
              <w:rPr>
                <w:rFonts w:ascii="Arial" w:hAnsi="Arial" w:cs="Arial"/>
              </w:rPr>
            </w:pPr>
            <w:r w:rsidRPr="00E2436C">
              <w:rPr>
                <w:rFonts w:ascii="Arial" w:hAnsi="Arial" w:cs="Arial"/>
              </w:rPr>
              <w:t xml:space="preserve">County Head Selector </w:t>
            </w:r>
          </w:p>
        </w:tc>
        <w:tc>
          <w:tcPr>
            <w:tcW w:w="11482" w:type="dxa"/>
            <w:tcBorders>
              <w:top w:val="single" w:sz="4" w:space="0" w:color="000000"/>
              <w:left w:val="single" w:sz="4" w:space="0" w:color="000000"/>
              <w:bottom w:val="single" w:sz="4" w:space="0" w:color="000000"/>
              <w:right w:val="single" w:sz="4" w:space="0" w:color="000000"/>
            </w:tcBorders>
          </w:tcPr>
          <w:p w14:paraId="36282123" w14:textId="5D2094C5" w:rsidR="00630E85" w:rsidRPr="00E2436C" w:rsidRDefault="00000000" w:rsidP="00921F68">
            <w:pPr>
              <w:spacing w:after="0" w:line="239" w:lineRule="auto"/>
              <w:ind w:left="0" w:firstLine="0"/>
              <w:rPr>
                <w:rFonts w:ascii="Arial" w:hAnsi="Arial" w:cs="Arial"/>
              </w:rPr>
            </w:pPr>
            <w:r w:rsidRPr="00E2436C">
              <w:rPr>
                <w:rFonts w:ascii="Arial" w:hAnsi="Arial" w:cs="Arial"/>
              </w:rPr>
              <w:t xml:space="preserve">An identified trained (AIW) individual with responsibility for the selection and de-selection of athletes into the County Player Pathway Programmes through selection events or activities. Appointed by County Netball Association (or a suitable deputy appointed by the Player Development Lead in the absence of the County Head Selector) </w:t>
            </w:r>
            <w:r w:rsidR="00921F68">
              <w:rPr>
                <w:rFonts w:ascii="Arial" w:hAnsi="Arial" w:cs="Arial"/>
              </w:rPr>
              <w:tab/>
            </w:r>
          </w:p>
        </w:tc>
      </w:tr>
    </w:tbl>
    <w:p w14:paraId="65FE306D" w14:textId="77777777" w:rsidR="00630E85" w:rsidRPr="00E2436C" w:rsidRDefault="00000000">
      <w:pPr>
        <w:spacing w:after="251" w:line="259" w:lineRule="auto"/>
        <w:ind w:left="0" w:firstLine="0"/>
        <w:rPr>
          <w:rFonts w:ascii="Arial" w:hAnsi="Arial" w:cs="Arial"/>
        </w:rPr>
      </w:pPr>
      <w:r w:rsidRPr="00E2436C">
        <w:rPr>
          <w:rFonts w:ascii="Arial" w:hAnsi="Arial" w:cs="Arial"/>
          <w:b/>
        </w:rPr>
        <w:t xml:space="preserve"> </w:t>
      </w:r>
    </w:p>
    <w:p w14:paraId="6394BF0E" w14:textId="77777777" w:rsidR="00630E85" w:rsidRPr="00E2436C" w:rsidRDefault="00000000">
      <w:pPr>
        <w:tabs>
          <w:tab w:val="center" w:pos="3929"/>
        </w:tabs>
        <w:spacing w:after="259" w:line="259" w:lineRule="auto"/>
        <w:ind w:left="0" w:firstLine="0"/>
        <w:rPr>
          <w:rFonts w:ascii="Arial" w:hAnsi="Arial" w:cs="Arial"/>
        </w:rPr>
      </w:pPr>
      <w:r w:rsidRPr="00E2436C">
        <w:rPr>
          <w:rFonts w:ascii="Arial" w:hAnsi="Arial" w:cs="Arial"/>
          <w:b/>
        </w:rPr>
        <w:lastRenderedPageBreak/>
        <w:t xml:space="preserve">Appendix 2 </w:t>
      </w:r>
      <w:r w:rsidRPr="00E2436C">
        <w:rPr>
          <w:rFonts w:ascii="Arial" w:hAnsi="Arial" w:cs="Arial"/>
          <w:b/>
        </w:rPr>
        <w:tab/>
        <w:t xml:space="preserve">Selection Criteria (roles and responsibilities of players)  </w:t>
      </w:r>
    </w:p>
    <w:p w14:paraId="5C7266C8" w14:textId="77777777" w:rsidR="00630E85" w:rsidRPr="00E2436C" w:rsidRDefault="00000000">
      <w:pPr>
        <w:pStyle w:val="Heading1"/>
        <w:numPr>
          <w:ilvl w:val="0"/>
          <w:numId w:val="0"/>
        </w:numPr>
        <w:rPr>
          <w:rFonts w:ascii="Arial" w:hAnsi="Arial" w:cs="Arial"/>
        </w:rPr>
      </w:pPr>
      <w:r w:rsidRPr="00E2436C">
        <w:rPr>
          <w:rFonts w:ascii="Arial" w:hAnsi="Arial" w:cs="Arial"/>
        </w:rPr>
        <w:t xml:space="preserve">SELECTION CRITERIA </w:t>
      </w:r>
      <w:r w:rsidRPr="00E2436C">
        <w:rPr>
          <w:rFonts w:ascii="Arial" w:hAnsi="Arial" w:cs="Arial"/>
          <w:b w:val="0"/>
        </w:rPr>
        <w:t xml:space="preserve"> </w:t>
      </w:r>
    </w:p>
    <w:p w14:paraId="2BDDF9AC" w14:textId="1ABF4939" w:rsidR="00630E85" w:rsidRPr="00E2436C" w:rsidRDefault="00000000">
      <w:pPr>
        <w:spacing w:after="267"/>
        <w:rPr>
          <w:rFonts w:ascii="Arial" w:hAnsi="Arial" w:cs="Arial"/>
        </w:rPr>
      </w:pPr>
      <w:r w:rsidRPr="00E2436C">
        <w:rPr>
          <w:rFonts w:ascii="Arial" w:hAnsi="Arial" w:cs="Arial"/>
        </w:rPr>
        <w:t xml:space="preserve">Whenever selecting Players for the </w:t>
      </w:r>
      <w:r w:rsidR="003940E7">
        <w:rPr>
          <w:rFonts w:ascii="Arial" w:hAnsi="Arial" w:cs="Arial"/>
        </w:rPr>
        <w:t xml:space="preserve">East Essex </w:t>
      </w:r>
      <w:r w:rsidRPr="00E2436C">
        <w:rPr>
          <w:rFonts w:ascii="Arial" w:hAnsi="Arial" w:cs="Arial"/>
        </w:rPr>
        <w:t xml:space="preserve">County Player Pathway Programme, the Selection Panel shall apply in all Screening activities:  </w:t>
      </w:r>
    </w:p>
    <w:p w14:paraId="7DC00E5A" w14:textId="77777777" w:rsidR="00630E85" w:rsidRPr="00E2436C" w:rsidRDefault="00000000">
      <w:pPr>
        <w:numPr>
          <w:ilvl w:val="0"/>
          <w:numId w:val="9"/>
        </w:numPr>
        <w:ind w:hanging="360"/>
        <w:rPr>
          <w:rFonts w:ascii="Arial" w:hAnsi="Arial" w:cs="Arial"/>
        </w:rPr>
      </w:pPr>
      <w:r w:rsidRPr="00E2436C">
        <w:rPr>
          <w:rFonts w:ascii="Arial" w:hAnsi="Arial" w:cs="Arial"/>
        </w:rPr>
        <w:t xml:space="preserve">Evidence of Skill or Quality </w:t>
      </w:r>
    </w:p>
    <w:p w14:paraId="4BF38EDA" w14:textId="77777777" w:rsidR="00630E85" w:rsidRPr="00E2436C" w:rsidRDefault="00000000">
      <w:pPr>
        <w:numPr>
          <w:ilvl w:val="0"/>
          <w:numId w:val="9"/>
        </w:numPr>
        <w:ind w:hanging="360"/>
        <w:rPr>
          <w:rFonts w:ascii="Arial" w:hAnsi="Arial" w:cs="Arial"/>
        </w:rPr>
      </w:pPr>
      <w:r w:rsidRPr="00E2436C">
        <w:rPr>
          <w:rFonts w:ascii="Arial" w:hAnsi="Arial" w:cs="Arial"/>
        </w:rPr>
        <w:t xml:space="preserve">Demonstrate Consistency </w:t>
      </w:r>
    </w:p>
    <w:p w14:paraId="59BC1A49" w14:textId="77777777" w:rsidR="00630E85" w:rsidRPr="00E2436C" w:rsidRDefault="00000000">
      <w:pPr>
        <w:numPr>
          <w:ilvl w:val="0"/>
          <w:numId w:val="9"/>
        </w:numPr>
        <w:ind w:hanging="360"/>
        <w:rPr>
          <w:rFonts w:ascii="Arial" w:hAnsi="Arial" w:cs="Arial"/>
        </w:rPr>
      </w:pPr>
      <w:r w:rsidRPr="00E2436C">
        <w:rPr>
          <w:rFonts w:ascii="Arial" w:hAnsi="Arial" w:cs="Arial"/>
        </w:rPr>
        <w:t xml:space="preserve">Demonstrate Under Pressure </w:t>
      </w:r>
    </w:p>
    <w:p w14:paraId="20493B3D" w14:textId="77777777" w:rsidR="00630E85" w:rsidRPr="00E2436C" w:rsidRDefault="00000000">
      <w:pPr>
        <w:numPr>
          <w:ilvl w:val="0"/>
          <w:numId w:val="9"/>
        </w:numPr>
        <w:spacing w:after="265"/>
        <w:ind w:hanging="360"/>
        <w:rPr>
          <w:rFonts w:ascii="Arial" w:hAnsi="Arial" w:cs="Arial"/>
        </w:rPr>
      </w:pPr>
      <w:r w:rsidRPr="00E2436C">
        <w:rPr>
          <w:rFonts w:ascii="Arial" w:hAnsi="Arial" w:cs="Arial"/>
        </w:rPr>
        <w:t xml:space="preserve">Demonstrate in Multiple Context with Consistency </w:t>
      </w:r>
    </w:p>
    <w:p w14:paraId="697AFB45" w14:textId="63F61E55" w:rsidR="00630E85" w:rsidRPr="00E2436C" w:rsidRDefault="00000000" w:rsidP="00D53C1E">
      <w:pPr>
        <w:spacing w:after="269"/>
        <w:rPr>
          <w:rFonts w:ascii="Arial" w:hAnsi="Arial" w:cs="Arial"/>
        </w:rPr>
      </w:pPr>
      <w:r w:rsidRPr="00E2436C">
        <w:rPr>
          <w:rFonts w:ascii="Arial" w:hAnsi="Arial" w:cs="Arial"/>
        </w:rPr>
        <w:t xml:space="preserve">When selecting athletes for the England Netball Player Pathway programmes, at any level the Selection Panel shall apply the core playing competencies, personal qualities and other considerations listed below. </w:t>
      </w:r>
    </w:p>
    <w:p w14:paraId="2E067A95" w14:textId="77777777" w:rsidR="00630E85" w:rsidRPr="00E2436C" w:rsidRDefault="00000000">
      <w:pPr>
        <w:numPr>
          <w:ilvl w:val="0"/>
          <w:numId w:val="10"/>
        </w:numPr>
        <w:ind w:hanging="360"/>
        <w:rPr>
          <w:rFonts w:ascii="Arial" w:hAnsi="Arial" w:cs="Arial"/>
        </w:rPr>
      </w:pPr>
      <w:r w:rsidRPr="00E2436C">
        <w:rPr>
          <w:rFonts w:ascii="Arial" w:hAnsi="Arial" w:cs="Arial"/>
        </w:rPr>
        <w:t xml:space="preserve">Movement and Ball Skills Criteria  </w:t>
      </w:r>
    </w:p>
    <w:p w14:paraId="49996AEA" w14:textId="77777777" w:rsidR="00630E85" w:rsidRPr="00E2436C" w:rsidRDefault="00000000">
      <w:pPr>
        <w:numPr>
          <w:ilvl w:val="0"/>
          <w:numId w:val="10"/>
        </w:numPr>
        <w:ind w:hanging="360"/>
        <w:rPr>
          <w:rFonts w:ascii="Arial" w:hAnsi="Arial" w:cs="Arial"/>
        </w:rPr>
      </w:pPr>
      <w:r w:rsidRPr="00E2436C">
        <w:rPr>
          <w:rFonts w:ascii="Arial" w:hAnsi="Arial" w:cs="Arial"/>
        </w:rPr>
        <w:t xml:space="preserve">Invasion Games: Game sense Criteria  </w:t>
      </w:r>
    </w:p>
    <w:p w14:paraId="6F878A4D" w14:textId="06D9ED84" w:rsidR="00630E85" w:rsidRPr="00C97C82" w:rsidRDefault="00000000" w:rsidP="003940E7">
      <w:pPr>
        <w:numPr>
          <w:ilvl w:val="0"/>
          <w:numId w:val="10"/>
        </w:numPr>
        <w:spacing w:after="1" w:line="259" w:lineRule="auto"/>
        <w:ind w:hanging="360"/>
        <w:rPr>
          <w:rFonts w:ascii="Arial" w:hAnsi="Arial" w:cs="Arial"/>
        </w:rPr>
      </w:pPr>
      <w:r w:rsidRPr="00E2436C">
        <w:rPr>
          <w:rFonts w:ascii="Arial" w:hAnsi="Arial" w:cs="Arial"/>
        </w:rPr>
        <w:t xml:space="preserve">Match Play: Roles and Responsibilities Criteria  </w:t>
      </w:r>
      <w:r w:rsidRPr="00E2436C">
        <w:rPr>
          <w:rFonts w:ascii="Arial" w:hAnsi="Arial" w:cs="Arial"/>
          <w:sz w:val="24"/>
        </w:rPr>
        <w:t xml:space="preserve"> </w:t>
      </w:r>
    </w:p>
    <w:p w14:paraId="7179A4C3" w14:textId="62B2B570" w:rsidR="00C97C82" w:rsidRDefault="00C97C82" w:rsidP="00C97C82">
      <w:pPr>
        <w:spacing w:after="1" w:line="259" w:lineRule="auto"/>
        <w:rPr>
          <w:rFonts w:ascii="Arial" w:hAnsi="Arial" w:cs="Arial"/>
          <w:sz w:val="24"/>
        </w:rPr>
      </w:pPr>
    </w:p>
    <w:p w14:paraId="5E262E08" w14:textId="77777777" w:rsidR="00C97C82" w:rsidRPr="00C97C82" w:rsidRDefault="00C97C82" w:rsidP="00C97C82">
      <w:pPr>
        <w:spacing w:after="1" w:line="259" w:lineRule="auto"/>
        <w:rPr>
          <w:rFonts w:ascii="Arial" w:hAnsi="Arial" w:cs="Arial"/>
          <w:b/>
        </w:rPr>
      </w:pPr>
      <w:r w:rsidRPr="00C97C82">
        <w:rPr>
          <w:rFonts w:ascii="Arial" w:hAnsi="Arial" w:cs="Arial"/>
          <w:b/>
        </w:rPr>
        <w:t xml:space="preserve">MOVEMENT &amp; BALL SKILLS CRITERIA  </w:t>
      </w:r>
    </w:p>
    <w:p w14:paraId="79C0C6CA" w14:textId="77777777" w:rsidR="00C97C82" w:rsidRPr="00C97C82" w:rsidRDefault="00C97C82" w:rsidP="00C97C82">
      <w:pPr>
        <w:spacing w:after="1" w:line="259" w:lineRule="auto"/>
        <w:rPr>
          <w:rFonts w:ascii="Arial" w:hAnsi="Arial" w:cs="Arial"/>
        </w:rPr>
      </w:pPr>
      <w:r w:rsidRPr="00C97C82">
        <w:rPr>
          <w:rFonts w:ascii="Arial" w:hAnsi="Arial" w:cs="Arial"/>
          <w:b/>
        </w:rPr>
        <w:t xml:space="preserve"> </w:t>
      </w:r>
    </w:p>
    <w:tbl>
      <w:tblPr>
        <w:tblW w:w="10675" w:type="dxa"/>
        <w:tblInd w:w="5" w:type="dxa"/>
        <w:tblCellMar>
          <w:top w:w="5" w:type="dxa"/>
          <w:left w:w="106" w:type="dxa"/>
          <w:right w:w="102" w:type="dxa"/>
        </w:tblCellMar>
        <w:tblLook w:val="04A0" w:firstRow="1" w:lastRow="0" w:firstColumn="1" w:lastColumn="0" w:noHBand="0" w:noVBand="1"/>
      </w:tblPr>
      <w:tblGrid>
        <w:gridCol w:w="2668"/>
        <w:gridCol w:w="2669"/>
        <w:gridCol w:w="2669"/>
        <w:gridCol w:w="2669"/>
      </w:tblGrid>
      <w:tr w:rsidR="00C97C82" w:rsidRPr="00C97C82" w14:paraId="347F0AD1" w14:textId="77777777" w:rsidTr="00CA181E">
        <w:trPr>
          <w:trHeight w:val="254"/>
        </w:trPr>
        <w:tc>
          <w:tcPr>
            <w:tcW w:w="2669" w:type="dxa"/>
            <w:tcBorders>
              <w:top w:val="single" w:sz="4" w:space="0" w:color="000000"/>
              <w:left w:val="single" w:sz="4" w:space="0" w:color="000000"/>
              <w:bottom w:val="single" w:sz="4" w:space="0" w:color="000000"/>
              <w:right w:val="single" w:sz="4" w:space="0" w:color="000000"/>
            </w:tcBorders>
          </w:tcPr>
          <w:p w14:paraId="73972412" w14:textId="77777777" w:rsidR="00C97C82" w:rsidRPr="00C97C82" w:rsidRDefault="00C97C82" w:rsidP="00C97C82">
            <w:pPr>
              <w:spacing w:after="1" w:line="259" w:lineRule="auto"/>
              <w:rPr>
                <w:rFonts w:ascii="Arial" w:hAnsi="Arial" w:cs="Arial"/>
              </w:rPr>
            </w:pPr>
            <w:r w:rsidRPr="00C97C82">
              <w:rPr>
                <w:rFonts w:ascii="Arial" w:hAnsi="Arial" w:cs="Arial"/>
              </w:rPr>
              <w:t xml:space="preserve">Catch </w:t>
            </w:r>
          </w:p>
        </w:tc>
        <w:tc>
          <w:tcPr>
            <w:tcW w:w="2669" w:type="dxa"/>
            <w:tcBorders>
              <w:top w:val="single" w:sz="4" w:space="0" w:color="000000"/>
              <w:left w:val="single" w:sz="4" w:space="0" w:color="000000"/>
              <w:bottom w:val="single" w:sz="4" w:space="0" w:color="000000"/>
              <w:right w:val="single" w:sz="4" w:space="0" w:color="000000"/>
            </w:tcBorders>
          </w:tcPr>
          <w:p w14:paraId="084FCDF0" w14:textId="77777777" w:rsidR="00C97C82" w:rsidRPr="00C97C82" w:rsidRDefault="00C97C82" w:rsidP="00C97C82">
            <w:pPr>
              <w:spacing w:after="1" w:line="259" w:lineRule="auto"/>
              <w:rPr>
                <w:rFonts w:ascii="Arial" w:hAnsi="Arial" w:cs="Arial"/>
              </w:rPr>
            </w:pPr>
            <w:r w:rsidRPr="00C97C82">
              <w:rPr>
                <w:rFonts w:ascii="Arial" w:hAnsi="Arial" w:cs="Arial"/>
              </w:rPr>
              <w:t xml:space="preserve">Pass </w:t>
            </w:r>
          </w:p>
        </w:tc>
        <w:tc>
          <w:tcPr>
            <w:tcW w:w="2669" w:type="dxa"/>
            <w:tcBorders>
              <w:top w:val="single" w:sz="4" w:space="0" w:color="000000"/>
              <w:left w:val="single" w:sz="4" w:space="0" w:color="000000"/>
              <w:bottom w:val="single" w:sz="4" w:space="0" w:color="000000"/>
              <w:right w:val="single" w:sz="4" w:space="0" w:color="000000"/>
            </w:tcBorders>
          </w:tcPr>
          <w:p w14:paraId="789C2C5A" w14:textId="77777777" w:rsidR="00C97C82" w:rsidRPr="00C97C82" w:rsidRDefault="00C97C82" w:rsidP="00C97C82">
            <w:pPr>
              <w:spacing w:after="1" w:line="259" w:lineRule="auto"/>
              <w:rPr>
                <w:rFonts w:ascii="Arial" w:hAnsi="Arial" w:cs="Arial"/>
              </w:rPr>
            </w:pPr>
            <w:r w:rsidRPr="00C97C82">
              <w:rPr>
                <w:rFonts w:ascii="Arial" w:hAnsi="Arial" w:cs="Arial"/>
              </w:rPr>
              <w:t xml:space="preserve">Footwork  </w:t>
            </w:r>
          </w:p>
        </w:tc>
        <w:tc>
          <w:tcPr>
            <w:tcW w:w="2669" w:type="dxa"/>
            <w:tcBorders>
              <w:top w:val="single" w:sz="4" w:space="0" w:color="000000"/>
              <w:left w:val="single" w:sz="4" w:space="0" w:color="000000"/>
              <w:bottom w:val="single" w:sz="4" w:space="0" w:color="000000"/>
              <w:right w:val="single" w:sz="4" w:space="0" w:color="000000"/>
            </w:tcBorders>
          </w:tcPr>
          <w:p w14:paraId="1A5E736E" w14:textId="77777777" w:rsidR="00C97C82" w:rsidRPr="00C97C82" w:rsidRDefault="00C97C82" w:rsidP="00C97C82">
            <w:pPr>
              <w:spacing w:after="1" w:line="259" w:lineRule="auto"/>
              <w:rPr>
                <w:rFonts w:ascii="Arial" w:hAnsi="Arial" w:cs="Arial"/>
              </w:rPr>
            </w:pPr>
            <w:r w:rsidRPr="00C97C82">
              <w:rPr>
                <w:rFonts w:ascii="Arial" w:hAnsi="Arial" w:cs="Arial"/>
              </w:rPr>
              <w:t xml:space="preserve">Movement Skills  </w:t>
            </w:r>
          </w:p>
        </w:tc>
      </w:tr>
      <w:tr w:rsidR="00C97C82" w:rsidRPr="00C97C82" w14:paraId="50240EE3" w14:textId="77777777" w:rsidTr="00CA181E">
        <w:trPr>
          <w:trHeight w:val="989"/>
        </w:trPr>
        <w:tc>
          <w:tcPr>
            <w:tcW w:w="2669" w:type="dxa"/>
            <w:tcBorders>
              <w:top w:val="single" w:sz="4" w:space="0" w:color="000000"/>
              <w:left w:val="single" w:sz="4" w:space="0" w:color="000000"/>
              <w:bottom w:val="single" w:sz="4" w:space="0" w:color="000000"/>
              <w:right w:val="single" w:sz="4" w:space="0" w:color="000000"/>
            </w:tcBorders>
          </w:tcPr>
          <w:p w14:paraId="08CED530" w14:textId="77777777" w:rsidR="00C97C82" w:rsidRPr="00C97C82" w:rsidRDefault="00C97C82" w:rsidP="00C97C82">
            <w:pPr>
              <w:spacing w:after="1" w:line="259" w:lineRule="auto"/>
              <w:rPr>
                <w:rFonts w:ascii="Arial" w:hAnsi="Arial" w:cs="Arial"/>
              </w:rPr>
            </w:pPr>
            <w:r w:rsidRPr="00C97C82">
              <w:rPr>
                <w:rFonts w:ascii="Arial" w:hAnsi="Arial" w:cs="Arial"/>
              </w:rPr>
              <w:t xml:space="preserve">One handed control Two handed control  </w:t>
            </w:r>
          </w:p>
        </w:tc>
        <w:tc>
          <w:tcPr>
            <w:tcW w:w="2669" w:type="dxa"/>
            <w:tcBorders>
              <w:top w:val="single" w:sz="4" w:space="0" w:color="000000"/>
              <w:left w:val="single" w:sz="4" w:space="0" w:color="000000"/>
              <w:bottom w:val="single" w:sz="4" w:space="0" w:color="000000"/>
              <w:right w:val="single" w:sz="4" w:space="0" w:color="000000"/>
            </w:tcBorders>
          </w:tcPr>
          <w:p w14:paraId="01D53D13" w14:textId="77777777" w:rsidR="00C97C82" w:rsidRPr="00C97C82" w:rsidRDefault="00C97C82" w:rsidP="00C97C82">
            <w:pPr>
              <w:spacing w:after="1" w:line="259" w:lineRule="auto"/>
              <w:rPr>
                <w:rFonts w:ascii="Arial" w:hAnsi="Arial" w:cs="Arial"/>
              </w:rPr>
            </w:pPr>
            <w:r w:rsidRPr="00C97C82">
              <w:rPr>
                <w:rFonts w:ascii="Arial" w:hAnsi="Arial" w:cs="Arial"/>
              </w:rPr>
              <w:t xml:space="preserve">Release Point  </w:t>
            </w:r>
          </w:p>
          <w:p w14:paraId="6C94C2F0" w14:textId="77777777" w:rsidR="00C97C82" w:rsidRPr="00C97C82" w:rsidRDefault="00C97C82" w:rsidP="00C97C82">
            <w:pPr>
              <w:spacing w:after="1" w:line="259" w:lineRule="auto"/>
              <w:rPr>
                <w:rFonts w:ascii="Arial" w:hAnsi="Arial" w:cs="Arial"/>
              </w:rPr>
            </w:pPr>
            <w:r w:rsidRPr="00C97C82">
              <w:rPr>
                <w:rFonts w:ascii="Arial" w:hAnsi="Arial" w:cs="Arial"/>
              </w:rPr>
              <w:t xml:space="preserve">One handed and two handed  </w:t>
            </w:r>
          </w:p>
          <w:p w14:paraId="22076482" w14:textId="77777777" w:rsidR="00C97C82" w:rsidRPr="00C97C82" w:rsidRDefault="00C97C82" w:rsidP="00C97C82">
            <w:pPr>
              <w:spacing w:after="1" w:line="259" w:lineRule="auto"/>
              <w:rPr>
                <w:rFonts w:ascii="Arial" w:hAnsi="Arial" w:cs="Arial"/>
              </w:rPr>
            </w:pPr>
            <w:r w:rsidRPr="00C97C82">
              <w:rPr>
                <w:rFonts w:ascii="Arial" w:hAnsi="Arial" w:cs="Arial"/>
              </w:rPr>
              <w:t xml:space="preserve">From both sides  </w:t>
            </w:r>
          </w:p>
        </w:tc>
        <w:tc>
          <w:tcPr>
            <w:tcW w:w="2669" w:type="dxa"/>
            <w:tcBorders>
              <w:top w:val="single" w:sz="4" w:space="0" w:color="000000"/>
              <w:left w:val="single" w:sz="4" w:space="0" w:color="000000"/>
              <w:bottom w:val="single" w:sz="4" w:space="0" w:color="000000"/>
              <w:right w:val="single" w:sz="4" w:space="0" w:color="000000"/>
            </w:tcBorders>
          </w:tcPr>
          <w:p w14:paraId="10A78840" w14:textId="77777777" w:rsidR="00C97C82" w:rsidRPr="00C97C82" w:rsidRDefault="00C97C82" w:rsidP="00C97C82">
            <w:pPr>
              <w:spacing w:after="1" w:line="259" w:lineRule="auto"/>
              <w:rPr>
                <w:rFonts w:ascii="Arial" w:hAnsi="Arial" w:cs="Arial"/>
              </w:rPr>
            </w:pPr>
            <w:r w:rsidRPr="00C97C82">
              <w:rPr>
                <w:rFonts w:ascii="Arial" w:hAnsi="Arial" w:cs="Arial"/>
              </w:rPr>
              <w:t xml:space="preserve">Take Off  </w:t>
            </w:r>
          </w:p>
          <w:p w14:paraId="0622BB7F" w14:textId="77777777" w:rsidR="00C97C82" w:rsidRPr="00C97C82" w:rsidRDefault="00C97C82" w:rsidP="00C97C82">
            <w:pPr>
              <w:spacing w:after="1" w:line="259" w:lineRule="auto"/>
              <w:rPr>
                <w:rFonts w:ascii="Arial" w:hAnsi="Arial" w:cs="Arial"/>
              </w:rPr>
            </w:pPr>
            <w:r w:rsidRPr="00C97C82">
              <w:rPr>
                <w:rFonts w:ascii="Arial" w:hAnsi="Arial" w:cs="Arial"/>
              </w:rPr>
              <w:t xml:space="preserve">Landing </w:t>
            </w:r>
          </w:p>
          <w:p w14:paraId="7D7FAC1C" w14:textId="77777777" w:rsidR="00C97C82" w:rsidRPr="00C97C82" w:rsidRDefault="00C97C82" w:rsidP="00C97C82">
            <w:pPr>
              <w:spacing w:after="1" w:line="259" w:lineRule="auto"/>
              <w:rPr>
                <w:rFonts w:ascii="Arial" w:hAnsi="Arial" w:cs="Arial"/>
              </w:rPr>
            </w:pPr>
            <w:r w:rsidRPr="00C97C82">
              <w:rPr>
                <w:rFonts w:ascii="Arial" w:hAnsi="Arial" w:cs="Arial"/>
              </w:rPr>
              <w:t xml:space="preserve">Jumping  </w:t>
            </w:r>
          </w:p>
          <w:p w14:paraId="25FA981F" w14:textId="77777777" w:rsidR="00C97C82" w:rsidRPr="00C97C82" w:rsidRDefault="00C97C82" w:rsidP="00C97C82">
            <w:pPr>
              <w:spacing w:after="1" w:line="259" w:lineRule="auto"/>
              <w:rPr>
                <w:rFonts w:ascii="Arial" w:hAnsi="Arial" w:cs="Arial"/>
              </w:rPr>
            </w:pPr>
            <w:r w:rsidRPr="00C97C82">
              <w:rPr>
                <w:rFonts w:ascii="Arial" w:hAnsi="Arial" w:cs="Arial"/>
              </w:rPr>
              <w:t xml:space="preserve">Footwork Rule </w:t>
            </w:r>
          </w:p>
        </w:tc>
        <w:tc>
          <w:tcPr>
            <w:tcW w:w="2669" w:type="dxa"/>
            <w:tcBorders>
              <w:top w:val="single" w:sz="4" w:space="0" w:color="000000"/>
              <w:left w:val="single" w:sz="4" w:space="0" w:color="000000"/>
              <w:bottom w:val="single" w:sz="4" w:space="0" w:color="000000"/>
              <w:right w:val="single" w:sz="4" w:space="0" w:color="000000"/>
            </w:tcBorders>
          </w:tcPr>
          <w:p w14:paraId="19AAB11C" w14:textId="77777777" w:rsidR="00C97C82" w:rsidRPr="00C97C82" w:rsidRDefault="00C97C82" w:rsidP="00C97C82">
            <w:pPr>
              <w:spacing w:after="1" w:line="259" w:lineRule="auto"/>
              <w:rPr>
                <w:rFonts w:ascii="Arial" w:hAnsi="Arial" w:cs="Arial"/>
              </w:rPr>
            </w:pPr>
            <w:r w:rsidRPr="00C97C82">
              <w:rPr>
                <w:rFonts w:ascii="Arial" w:hAnsi="Arial" w:cs="Arial"/>
              </w:rPr>
              <w:t xml:space="preserve">Change of Pace </w:t>
            </w:r>
          </w:p>
          <w:p w14:paraId="44593C77" w14:textId="77777777" w:rsidR="00C97C82" w:rsidRPr="00C97C82" w:rsidRDefault="00C97C82" w:rsidP="00C97C82">
            <w:pPr>
              <w:spacing w:after="1" w:line="259" w:lineRule="auto"/>
              <w:rPr>
                <w:rFonts w:ascii="Arial" w:hAnsi="Arial" w:cs="Arial"/>
              </w:rPr>
            </w:pPr>
            <w:r w:rsidRPr="00C97C82">
              <w:rPr>
                <w:rFonts w:ascii="Arial" w:hAnsi="Arial" w:cs="Arial"/>
              </w:rPr>
              <w:t xml:space="preserve">Change of Direction </w:t>
            </w:r>
          </w:p>
          <w:p w14:paraId="2E716B09" w14:textId="77777777" w:rsidR="00C97C82" w:rsidRPr="00C97C82" w:rsidRDefault="00C97C82" w:rsidP="00C97C82">
            <w:pPr>
              <w:spacing w:after="1" w:line="259" w:lineRule="auto"/>
              <w:rPr>
                <w:rFonts w:ascii="Arial" w:hAnsi="Arial" w:cs="Arial"/>
              </w:rPr>
            </w:pPr>
            <w:r w:rsidRPr="00C97C82">
              <w:rPr>
                <w:rFonts w:ascii="Arial" w:hAnsi="Arial" w:cs="Arial"/>
              </w:rPr>
              <w:t xml:space="preserve">Multi Directional </w:t>
            </w:r>
          </w:p>
        </w:tc>
      </w:tr>
    </w:tbl>
    <w:p w14:paraId="125BF368" w14:textId="1ACC82CD" w:rsidR="00C97C82" w:rsidRDefault="00C97C82" w:rsidP="00C97C82">
      <w:pPr>
        <w:spacing w:after="1" w:line="259" w:lineRule="auto"/>
        <w:rPr>
          <w:rFonts w:ascii="Arial" w:hAnsi="Arial" w:cs="Arial"/>
        </w:rPr>
      </w:pPr>
      <w:r w:rsidRPr="00C97C82">
        <w:rPr>
          <w:rFonts w:ascii="Arial" w:hAnsi="Arial" w:cs="Arial"/>
        </w:rPr>
        <w:t xml:space="preserve"> </w:t>
      </w:r>
    </w:p>
    <w:p w14:paraId="32C2C053" w14:textId="7458FF6C" w:rsidR="00F87823" w:rsidRDefault="00F87823" w:rsidP="00C97C82">
      <w:pPr>
        <w:spacing w:after="1" w:line="259" w:lineRule="auto"/>
        <w:rPr>
          <w:rFonts w:ascii="Arial" w:hAnsi="Arial" w:cs="Arial"/>
        </w:rPr>
      </w:pPr>
    </w:p>
    <w:p w14:paraId="154BD92F" w14:textId="19D798CC" w:rsidR="00F87823" w:rsidRDefault="00F87823" w:rsidP="00C97C82">
      <w:pPr>
        <w:spacing w:after="1" w:line="259" w:lineRule="auto"/>
        <w:rPr>
          <w:rFonts w:ascii="Arial" w:hAnsi="Arial" w:cs="Arial"/>
        </w:rPr>
      </w:pPr>
    </w:p>
    <w:p w14:paraId="7F0D90D7" w14:textId="467A73ED" w:rsidR="00F87823" w:rsidRDefault="00F87823" w:rsidP="00C97C82">
      <w:pPr>
        <w:spacing w:after="1" w:line="259" w:lineRule="auto"/>
        <w:rPr>
          <w:rFonts w:ascii="Arial" w:hAnsi="Arial" w:cs="Arial"/>
        </w:rPr>
      </w:pPr>
    </w:p>
    <w:p w14:paraId="62BE339F" w14:textId="35CF4383" w:rsidR="00F87823" w:rsidRDefault="00F87823" w:rsidP="00C97C82">
      <w:pPr>
        <w:spacing w:after="1" w:line="259" w:lineRule="auto"/>
        <w:rPr>
          <w:rFonts w:ascii="Arial" w:hAnsi="Arial" w:cs="Arial"/>
        </w:rPr>
      </w:pPr>
    </w:p>
    <w:p w14:paraId="6B5DCFE1" w14:textId="08FCDC09" w:rsidR="00F87823" w:rsidRDefault="00F87823" w:rsidP="00C97C82">
      <w:pPr>
        <w:spacing w:after="1" w:line="259" w:lineRule="auto"/>
        <w:rPr>
          <w:rFonts w:ascii="Arial" w:hAnsi="Arial" w:cs="Arial"/>
        </w:rPr>
      </w:pPr>
    </w:p>
    <w:p w14:paraId="6791EAF5" w14:textId="63EFA0DA" w:rsidR="00F87823" w:rsidRDefault="00F87823" w:rsidP="00C97C82">
      <w:pPr>
        <w:spacing w:after="1" w:line="259" w:lineRule="auto"/>
        <w:rPr>
          <w:rFonts w:ascii="Arial" w:hAnsi="Arial" w:cs="Arial"/>
        </w:rPr>
      </w:pPr>
    </w:p>
    <w:p w14:paraId="7AFAC1F4" w14:textId="77777777" w:rsidR="00F87823" w:rsidRPr="00C97C82" w:rsidRDefault="00F87823" w:rsidP="00C97C82">
      <w:pPr>
        <w:spacing w:after="1" w:line="259" w:lineRule="auto"/>
        <w:rPr>
          <w:rFonts w:ascii="Arial" w:hAnsi="Arial" w:cs="Arial"/>
        </w:rPr>
      </w:pPr>
    </w:p>
    <w:p w14:paraId="658C2EC3" w14:textId="0AD60013" w:rsidR="00C97C82" w:rsidRPr="00C97C82" w:rsidRDefault="00C97C82" w:rsidP="00C97C82">
      <w:pPr>
        <w:spacing w:after="1" w:line="259" w:lineRule="auto"/>
        <w:rPr>
          <w:rFonts w:ascii="Arial" w:hAnsi="Arial" w:cs="Arial"/>
        </w:rPr>
      </w:pPr>
      <w:r w:rsidRPr="00C97C82">
        <w:rPr>
          <w:rFonts w:ascii="Arial" w:hAnsi="Arial" w:cs="Arial"/>
        </w:rPr>
        <w:t xml:space="preserve">  </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06" w:type="dxa"/>
          <w:right w:w="115" w:type="dxa"/>
        </w:tblCellMar>
        <w:tblLook w:val="04A0" w:firstRow="1" w:lastRow="0" w:firstColumn="1" w:lastColumn="0" w:noHBand="0" w:noVBand="1"/>
      </w:tblPr>
      <w:tblGrid>
        <w:gridCol w:w="1670"/>
        <w:gridCol w:w="7570"/>
      </w:tblGrid>
      <w:tr w:rsidR="00C97C82" w:rsidRPr="00C97C82" w14:paraId="152AB6D1" w14:textId="77777777" w:rsidTr="00F87823">
        <w:trPr>
          <w:trHeight w:val="984"/>
        </w:trPr>
        <w:tc>
          <w:tcPr>
            <w:tcW w:w="1670" w:type="dxa"/>
          </w:tcPr>
          <w:p w14:paraId="4DEAEBD2" w14:textId="77777777" w:rsidR="00C97C82" w:rsidRPr="00C97C82" w:rsidRDefault="00C97C82" w:rsidP="00C97C82">
            <w:pPr>
              <w:spacing w:after="1" w:line="259" w:lineRule="auto"/>
              <w:rPr>
                <w:rFonts w:ascii="Arial" w:hAnsi="Arial" w:cs="Arial"/>
              </w:rPr>
            </w:pPr>
            <w:r w:rsidRPr="00C97C82">
              <w:rPr>
                <w:rFonts w:ascii="Arial" w:hAnsi="Arial" w:cs="Arial"/>
              </w:rPr>
              <w:lastRenderedPageBreak/>
              <w:t xml:space="preserve">Take Off  </w:t>
            </w:r>
          </w:p>
        </w:tc>
        <w:tc>
          <w:tcPr>
            <w:tcW w:w="7570" w:type="dxa"/>
          </w:tcPr>
          <w:p w14:paraId="4865B03B" w14:textId="77777777" w:rsidR="00C97C82" w:rsidRPr="0036329C" w:rsidRDefault="00C97C82" w:rsidP="0036329C">
            <w:pPr>
              <w:spacing w:after="1" w:line="259" w:lineRule="auto"/>
              <w:rPr>
                <w:rFonts w:ascii="Arial" w:hAnsi="Arial" w:cs="Arial"/>
              </w:rPr>
            </w:pPr>
            <w:r w:rsidRPr="0036329C">
              <w:rPr>
                <w:rFonts w:ascii="Arial" w:hAnsi="Arial" w:cs="Arial"/>
                <w:b/>
                <w:i/>
              </w:rPr>
              <w:t xml:space="preserve">Demonstrate efficient technique from a stationary and moving start </w:t>
            </w:r>
          </w:p>
          <w:p w14:paraId="00269237" w14:textId="77777777" w:rsidR="00C97C82" w:rsidRPr="0036329C" w:rsidRDefault="00C97C82" w:rsidP="0036329C">
            <w:pPr>
              <w:pStyle w:val="ListParagraph"/>
              <w:numPr>
                <w:ilvl w:val="0"/>
                <w:numId w:val="41"/>
              </w:numPr>
              <w:spacing w:after="1" w:line="259" w:lineRule="auto"/>
              <w:rPr>
                <w:rFonts w:ascii="Arial" w:hAnsi="Arial" w:cs="Arial"/>
              </w:rPr>
            </w:pPr>
            <w:r w:rsidRPr="0036329C">
              <w:rPr>
                <w:rFonts w:ascii="Arial" w:hAnsi="Arial" w:cs="Arial"/>
              </w:rPr>
              <w:t xml:space="preserve">Straight movement forward and backward  </w:t>
            </w:r>
          </w:p>
          <w:p w14:paraId="62C40618" w14:textId="77777777" w:rsidR="00C97C82" w:rsidRPr="0036329C" w:rsidRDefault="00C97C82" w:rsidP="0036329C">
            <w:pPr>
              <w:pStyle w:val="ListParagraph"/>
              <w:numPr>
                <w:ilvl w:val="0"/>
                <w:numId w:val="41"/>
              </w:numPr>
              <w:spacing w:after="1" w:line="259" w:lineRule="auto"/>
              <w:rPr>
                <w:rFonts w:ascii="Arial" w:hAnsi="Arial" w:cs="Arial"/>
              </w:rPr>
            </w:pPr>
            <w:r w:rsidRPr="0036329C">
              <w:rPr>
                <w:rFonts w:ascii="Arial" w:hAnsi="Arial" w:cs="Arial"/>
              </w:rPr>
              <w:t xml:space="preserve">Diagonal movement to the left and right </w:t>
            </w:r>
          </w:p>
        </w:tc>
      </w:tr>
      <w:tr w:rsidR="00C97C82" w:rsidRPr="00C97C82" w14:paraId="23BB77CA" w14:textId="77777777" w:rsidTr="00F87823">
        <w:trPr>
          <w:trHeight w:val="1853"/>
        </w:trPr>
        <w:tc>
          <w:tcPr>
            <w:tcW w:w="1670" w:type="dxa"/>
          </w:tcPr>
          <w:p w14:paraId="22B4279A" w14:textId="77777777" w:rsidR="00C97C82" w:rsidRPr="00C97C82" w:rsidRDefault="00C97C82" w:rsidP="00C97C82">
            <w:pPr>
              <w:spacing w:after="1" w:line="259" w:lineRule="auto"/>
              <w:rPr>
                <w:rFonts w:ascii="Arial" w:hAnsi="Arial" w:cs="Arial"/>
              </w:rPr>
            </w:pPr>
            <w:r w:rsidRPr="00C97C82">
              <w:rPr>
                <w:rFonts w:ascii="Arial" w:hAnsi="Arial" w:cs="Arial"/>
              </w:rPr>
              <w:t xml:space="preserve">Footwork  </w:t>
            </w:r>
          </w:p>
        </w:tc>
        <w:tc>
          <w:tcPr>
            <w:tcW w:w="7570" w:type="dxa"/>
          </w:tcPr>
          <w:p w14:paraId="745FF0D8" w14:textId="77777777" w:rsidR="00C97C82" w:rsidRPr="0036329C" w:rsidRDefault="00C97C82" w:rsidP="0036329C">
            <w:pPr>
              <w:pStyle w:val="ListParagraph"/>
              <w:numPr>
                <w:ilvl w:val="0"/>
                <w:numId w:val="41"/>
              </w:numPr>
              <w:spacing w:after="1" w:line="259" w:lineRule="auto"/>
              <w:rPr>
                <w:rFonts w:ascii="Arial" w:hAnsi="Arial" w:cs="Arial"/>
              </w:rPr>
            </w:pPr>
            <w:r w:rsidRPr="0036329C">
              <w:rPr>
                <w:rFonts w:ascii="Arial" w:hAnsi="Arial" w:cs="Arial"/>
              </w:rPr>
              <w:t xml:space="preserve">Demonstrate efficient running technique  </w:t>
            </w:r>
          </w:p>
          <w:p w14:paraId="1FA78DA0" w14:textId="77777777" w:rsidR="00C97C82" w:rsidRPr="0036329C" w:rsidRDefault="00C97C82" w:rsidP="0036329C">
            <w:pPr>
              <w:pStyle w:val="ListParagraph"/>
              <w:numPr>
                <w:ilvl w:val="0"/>
                <w:numId w:val="41"/>
              </w:numPr>
              <w:spacing w:after="1" w:line="259" w:lineRule="auto"/>
              <w:rPr>
                <w:rFonts w:ascii="Arial" w:hAnsi="Arial" w:cs="Arial"/>
              </w:rPr>
            </w:pPr>
            <w:r w:rsidRPr="0036329C">
              <w:rPr>
                <w:rFonts w:ascii="Arial" w:hAnsi="Arial" w:cs="Arial"/>
              </w:rPr>
              <w:t xml:space="preserve">Able to sprint and change direction </w:t>
            </w:r>
          </w:p>
          <w:p w14:paraId="79F0F00A" w14:textId="77777777" w:rsidR="00C97C82" w:rsidRPr="0036329C" w:rsidRDefault="00C97C82" w:rsidP="0036329C">
            <w:pPr>
              <w:pStyle w:val="ListParagraph"/>
              <w:numPr>
                <w:ilvl w:val="0"/>
                <w:numId w:val="41"/>
              </w:numPr>
              <w:spacing w:after="1" w:line="259" w:lineRule="auto"/>
              <w:rPr>
                <w:rFonts w:ascii="Arial" w:hAnsi="Arial" w:cs="Arial"/>
              </w:rPr>
            </w:pPr>
            <w:r w:rsidRPr="0036329C">
              <w:rPr>
                <w:rFonts w:ascii="Arial" w:hAnsi="Arial" w:cs="Arial"/>
              </w:rPr>
              <w:t xml:space="preserve">Side step  </w:t>
            </w:r>
          </w:p>
          <w:p w14:paraId="2B35A353" w14:textId="77777777" w:rsidR="00C97C82" w:rsidRPr="0036329C" w:rsidRDefault="00C97C82" w:rsidP="0036329C">
            <w:pPr>
              <w:pStyle w:val="ListParagraph"/>
              <w:numPr>
                <w:ilvl w:val="0"/>
                <w:numId w:val="41"/>
              </w:numPr>
              <w:spacing w:after="1" w:line="259" w:lineRule="auto"/>
              <w:rPr>
                <w:rFonts w:ascii="Arial" w:hAnsi="Arial" w:cs="Arial"/>
              </w:rPr>
            </w:pPr>
            <w:r w:rsidRPr="0036329C">
              <w:rPr>
                <w:rFonts w:ascii="Arial" w:hAnsi="Arial" w:cs="Arial"/>
              </w:rPr>
              <w:t xml:space="preserve">Speed of footwork  </w:t>
            </w:r>
          </w:p>
          <w:p w14:paraId="43C76C03" w14:textId="77777777" w:rsidR="00C97C82" w:rsidRPr="0036329C" w:rsidRDefault="00C97C82" w:rsidP="0036329C">
            <w:pPr>
              <w:pStyle w:val="ListParagraph"/>
              <w:numPr>
                <w:ilvl w:val="0"/>
                <w:numId w:val="41"/>
              </w:numPr>
              <w:spacing w:after="1" w:line="259" w:lineRule="auto"/>
              <w:rPr>
                <w:rFonts w:ascii="Arial" w:hAnsi="Arial" w:cs="Arial"/>
              </w:rPr>
            </w:pPr>
            <w:r w:rsidRPr="0036329C">
              <w:rPr>
                <w:rFonts w:ascii="Arial" w:hAnsi="Arial" w:cs="Arial"/>
              </w:rPr>
              <w:t xml:space="preserve">Recovery footwork  </w:t>
            </w:r>
          </w:p>
          <w:p w14:paraId="54878628" w14:textId="77777777" w:rsidR="00C97C82" w:rsidRPr="0036329C" w:rsidRDefault="00C97C82" w:rsidP="0036329C">
            <w:pPr>
              <w:pStyle w:val="ListParagraph"/>
              <w:numPr>
                <w:ilvl w:val="0"/>
                <w:numId w:val="41"/>
              </w:numPr>
              <w:spacing w:after="1" w:line="259" w:lineRule="auto"/>
              <w:rPr>
                <w:rFonts w:ascii="Arial" w:hAnsi="Arial" w:cs="Arial"/>
              </w:rPr>
            </w:pPr>
            <w:r w:rsidRPr="0036329C">
              <w:rPr>
                <w:rFonts w:ascii="Arial" w:hAnsi="Arial" w:cs="Arial"/>
              </w:rPr>
              <w:t xml:space="preserve">Working a number of combinations  </w:t>
            </w:r>
          </w:p>
          <w:p w14:paraId="6E3288EA" w14:textId="77777777" w:rsidR="00C97C82" w:rsidRPr="0036329C" w:rsidRDefault="00C97C82" w:rsidP="0036329C">
            <w:pPr>
              <w:pStyle w:val="ListParagraph"/>
              <w:numPr>
                <w:ilvl w:val="0"/>
                <w:numId w:val="41"/>
              </w:numPr>
              <w:spacing w:after="1" w:line="259" w:lineRule="auto"/>
              <w:rPr>
                <w:rFonts w:ascii="Arial" w:hAnsi="Arial" w:cs="Arial"/>
              </w:rPr>
            </w:pPr>
            <w:r w:rsidRPr="0036329C">
              <w:rPr>
                <w:rFonts w:ascii="Arial" w:hAnsi="Arial" w:cs="Arial"/>
              </w:rPr>
              <w:t xml:space="preserve">Turning from a sprint movement </w:t>
            </w:r>
          </w:p>
        </w:tc>
      </w:tr>
      <w:tr w:rsidR="00C97C82" w:rsidRPr="00C97C82" w14:paraId="0DF701C7" w14:textId="77777777" w:rsidTr="00F87823">
        <w:trPr>
          <w:trHeight w:val="538"/>
        </w:trPr>
        <w:tc>
          <w:tcPr>
            <w:tcW w:w="1670" w:type="dxa"/>
          </w:tcPr>
          <w:p w14:paraId="69EF40BE" w14:textId="77777777" w:rsidR="00C97C82" w:rsidRPr="00C97C82" w:rsidRDefault="00C97C82" w:rsidP="00C97C82">
            <w:pPr>
              <w:spacing w:after="1" w:line="259" w:lineRule="auto"/>
              <w:rPr>
                <w:rFonts w:ascii="Arial" w:hAnsi="Arial" w:cs="Arial"/>
              </w:rPr>
            </w:pPr>
            <w:r w:rsidRPr="00C97C82">
              <w:rPr>
                <w:rFonts w:ascii="Arial" w:hAnsi="Arial" w:cs="Arial"/>
              </w:rPr>
              <w:t xml:space="preserve">Jumping  </w:t>
            </w:r>
          </w:p>
        </w:tc>
        <w:tc>
          <w:tcPr>
            <w:tcW w:w="7570" w:type="dxa"/>
          </w:tcPr>
          <w:p w14:paraId="1A93BA5A" w14:textId="77777777" w:rsidR="00C97C82" w:rsidRPr="0036329C" w:rsidRDefault="00C97C82" w:rsidP="0036329C">
            <w:pPr>
              <w:pStyle w:val="ListParagraph"/>
              <w:numPr>
                <w:ilvl w:val="0"/>
                <w:numId w:val="41"/>
              </w:numPr>
              <w:spacing w:after="1" w:line="259" w:lineRule="auto"/>
              <w:rPr>
                <w:rFonts w:ascii="Arial" w:hAnsi="Arial" w:cs="Arial"/>
              </w:rPr>
            </w:pPr>
            <w:r w:rsidRPr="0036329C">
              <w:rPr>
                <w:rFonts w:ascii="Arial" w:hAnsi="Arial" w:cs="Arial"/>
              </w:rPr>
              <w:t xml:space="preserve">Demonstrate efficient technique  </w:t>
            </w:r>
          </w:p>
          <w:p w14:paraId="47542B9A" w14:textId="77777777" w:rsidR="00C97C82" w:rsidRPr="0036329C" w:rsidRDefault="00C97C82" w:rsidP="0036329C">
            <w:pPr>
              <w:pStyle w:val="ListParagraph"/>
              <w:numPr>
                <w:ilvl w:val="0"/>
                <w:numId w:val="41"/>
              </w:numPr>
              <w:spacing w:after="1" w:line="259" w:lineRule="auto"/>
              <w:rPr>
                <w:rFonts w:ascii="Arial" w:hAnsi="Arial" w:cs="Arial"/>
              </w:rPr>
            </w:pPr>
            <w:r w:rsidRPr="0036329C">
              <w:rPr>
                <w:rFonts w:ascii="Arial" w:hAnsi="Arial" w:cs="Arial"/>
              </w:rPr>
              <w:t xml:space="preserve">Able to jump off left or right foot  </w:t>
            </w:r>
          </w:p>
          <w:p w14:paraId="2CDF2D9F" w14:textId="77777777" w:rsidR="0036329C" w:rsidRPr="0036329C" w:rsidRDefault="0036329C" w:rsidP="0036329C">
            <w:pPr>
              <w:pStyle w:val="ListParagraph"/>
              <w:numPr>
                <w:ilvl w:val="0"/>
                <w:numId w:val="41"/>
              </w:numPr>
              <w:spacing w:after="1" w:line="259" w:lineRule="auto"/>
              <w:rPr>
                <w:rFonts w:ascii="Arial" w:hAnsi="Arial" w:cs="Arial"/>
              </w:rPr>
            </w:pPr>
            <w:r w:rsidRPr="0036329C">
              <w:rPr>
                <w:rFonts w:ascii="Arial" w:hAnsi="Arial" w:cs="Arial"/>
              </w:rPr>
              <w:t xml:space="preserve">Able to jump from both feet simultaneously  </w:t>
            </w:r>
          </w:p>
          <w:p w14:paraId="3060D5CE" w14:textId="08E5F944" w:rsidR="0036329C" w:rsidRPr="0036329C" w:rsidRDefault="0036329C" w:rsidP="0036329C">
            <w:pPr>
              <w:pStyle w:val="ListParagraph"/>
              <w:numPr>
                <w:ilvl w:val="0"/>
                <w:numId w:val="41"/>
              </w:numPr>
              <w:spacing w:after="1" w:line="259" w:lineRule="auto"/>
              <w:rPr>
                <w:rFonts w:ascii="Arial" w:hAnsi="Arial" w:cs="Arial"/>
              </w:rPr>
            </w:pPr>
            <w:r w:rsidRPr="0036329C">
              <w:rPr>
                <w:rFonts w:ascii="Arial" w:hAnsi="Arial" w:cs="Arial"/>
              </w:rPr>
              <w:t>Able to turn in the air</w:t>
            </w:r>
          </w:p>
        </w:tc>
      </w:tr>
      <w:tr w:rsidR="00C97C82" w:rsidRPr="00C97C82" w14:paraId="677F6676" w14:textId="77777777" w:rsidTr="00F87823">
        <w:tblPrEx>
          <w:tblCellMar>
            <w:top w:w="0" w:type="dxa"/>
            <w:left w:w="0" w:type="dxa"/>
          </w:tblCellMar>
        </w:tblPrEx>
        <w:trPr>
          <w:trHeight w:val="1106"/>
        </w:trPr>
        <w:tc>
          <w:tcPr>
            <w:tcW w:w="1670" w:type="dxa"/>
          </w:tcPr>
          <w:p w14:paraId="48B7966C" w14:textId="77777777" w:rsidR="00C97C82" w:rsidRPr="00C97C82" w:rsidRDefault="00C97C82" w:rsidP="00C97C82">
            <w:pPr>
              <w:spacing w:after="1" w:line="259" w:lineRule="auto"/>
              <w:rPr>
                <w:rFonts w:ascii="Arial" w:hAnsi="Arial" w:cs="Arial"/>
              </w:rPr>
            </w:pPr>
            <w:r w:rsidRPr="00C97C82">
              <w:rPr>
                <w:rFonts w:ascii="Arial" w:hAnsi="Arial" w:cs="Arial"/>
              </w:rPr>
              <w:t xml:space="preserve">Landing  </w:t>
            </w:r>
          </w:p>
        </w:tc>
        <w:tc>
          <w:tcPr>
            <w:tcW w:w="7570" w:type="dxa"/>
          </w:tcPr>
          <w:p w14:paraId="514FDFAE" w14:textId="5AA57F26" w:rsidR="00C97C82" w:rsidRPr="0036329C" w:rsidRDefault="00C97C82" w:rsidP="0036329C">
            <w:pPr>
              <w:pStyle w:val="ListParagraph"/>
              <w:numPr>
                <w:ilvl w:val="0"/>
                <w:numId w:val="41"/>
              </w:numPr>
              <w:spacing w:after="1" w:line="259" w:lineRule="auto"/>
              <w:rPr>
                <w:rFonts w:ascii="Arial" w:hAnsi="Arial" w:cs="Arial"/>
              </w:rPr>
            </w:pPr>
            <w:r w:rsidRPr="0036329C">
              <w:rPr>
                <w:rFonts w:ascii="Arial" w:hAnsi="Arial" w:cs="Arial"/>
              </w:rPr>
              <w:t xml:space="preserve">Demonstrate safe and balanced technique  </w:t>
            </w:r>
          </w:p>
          <w:p w14:paraId="658BF4A3" w14:textId="77777777" w:rsidR="00C97C82" w:rsidRPr="0036329C" w:rsidRDefault="00C97C82" w:rsidP="0036329C">
            <w:pPr>
              <w:pStyle w:val="ListParagraph"/>
              <w:numPr>
                <w:ilvl w:val="0"/>
                <w:numId w:val="41"/>
              </w:numPr>
              <w:spacing w:after="1" w:line="259" w:lineRule="auto"/>
              <w:rPr>
                <w:rFonts w:ascii="Arial" w:hAnsi="Arial" w:cs="Arial"/>
              </w:rPr>
            </w:pPr>
            <w:r w:rsidRPr="0036329C">
              <w:rPr>
                <w:rFonts w:ascii="Arial" w:hAnsi="Arial" w:cs="Arial"/>
              </w:rPr>
              <w:t xml:space="preserve">Able to land on left or right foot  </w:t>
            </w:r>
          </w:p>
          <w:p w14:paraId="45350CB2" w14:textId="77777777" w:rsidR="00C97C82" w:rsidRPr="0036329C" w:rsidRDefault="00C97C82" w:rsidP="0036329C">
            <w:pPr>
              <w:pStyle w:val="ListParagraph"/>
              <w:numPr>
                <w:ilvl w:val="0"/>
                <w:numId w:val="41"/>
              </w:numPr>
              <w:spacing w:after="1" w:line="259" w:lineRule="auto"/>
              <w:rPr>
                <w:rFonts w:ascii="Arial" w:hAnsi="Arial" w:cs="Arial"/>
              </w:rPr>
            </w:pPr>
            <w:r w:rsidRPr="0036329C">
              <w:rPr>
                <w:rFonts w:ascii="Arial" w:hAnsi="Arial" w:cs="Arial"/>
              </w:rPr>
              <w:t xml:space="preserve">Able to land on both feet simultaneously  </w:t>
            </w:r>
          </w:p>
          <w:p w14:paraId="4F255D76" w14:textId="1F34EFB1" w:rsidR="00C97C82" w:rsidRPr="0036329C" w:rsidRDefault="00C97C82" w:rsidP="0036329C">
            <w:pPr>
              <w:pStyle w:val="ListParagraph"/>
              <w:numPr>
                <w:ilvl w:val="0"/>
                <w:numId w:val="41"/>
              </w:numPr>
              <w:spacing w:after="1" w:line="259" w:lineRule="auto"/>
              <w:rPr>
                <w:rFonts w:ascii="Arial" w:hAnsi="Arial" w:cs="Arial"/>
              </w:rPr>
            </w:pPr>
            <w:r w:rsidRPr="0036329C">
              <w:rPr>
                <w:rFonts w:ascii="Arial" w:hAnsi="Arial" w:cs="Arial"/>
              </w:rPr>
              <w:t xml:space="preserve">Able to pivot in all directions with outside turn  </w:t>
            </w:r>
          </w:p>
        </w:tc>
      </w:tr>
      <w:tr w:rsidR="0036329C" w:rsidRPr="00C97C82" w14:paraId="52F44131" w14:textId="77777777" w:rsidTr="00F87823">
        <w:tblPrEx>
          <w:tblCellMar>
            <w:top w:w="0" w:type="dxa"/>
            <w:left w:w="0" w:type="dxa"/>
          </w:tblCellMar>
        </w:tblPrEx>
        <w:trPr>
          <w:trHeight w:val="832"/>
        </w:trPr>
        <w:tc>
          <w:tcPr>
            <w:tcW w:w="1670" w:type="dxa"/>
          </w:tcPr>
          <w:p w14:paraId="747A4F6E" w14:textId="77777777" w:rsidR="0036329C" w:rsidRPr="00C97C82" w:rsidRDefault="0036329C" w:rsidP="00C97C82">
            <w:pPr>
              <w:spacing w:after="1" w:line="259" w:lineRule="auto"/>
              <w:rPr>
                <w:rFonts w:ascii="Arial" w:hAnsi="Arial" w:cs="Arial"/>
              </w:rPr>
            </w:pPr>
            <w:r w:rsidRPr="00C97C82">
              <w:rPr>
                <w:rFonts w:ascii="Arial" w:hAnsi="Arial" w:cs="Arial"/>
              </w:rPr>
              <w:t xml:space="preserve">Ball Handling  </w:t>
            </w:r>
          </w:p>
        </w:tc>
        <w:tc>
          <w:tcPr>
            <w:tcW w:w="7570" w:type="dxa"/>
          </w:tcPr>
          <w:p w14:paraId="153ADE4E" w14:textId="6A286008" w:rsidR="0036329C" w:rsidRPr="0036329C" w:rsidRDefault="0036329C" w:rsidP="0036329C">
            <w:pPr>
              <w:pStyle w:val="ListParagraph"/>
              <w:numPr>
                <w:ilvl w:val="0"/>
                <w:numId w:val="41"/>
              </w:numPr>
              <w:spacing w:after="1" w:line="259" w:lineRule="auto"/>
              <w:rPr>
                <w:rFonts w:ascii="Arial" w:hAnsi="Arial" w:cs="Arial"/>
              </w:rPr>
            </w:pPr>
            <w:r w:rsidRPr="0036329C">
              <w:rPr>
                <w:rFonts w:ascii="Arial" w:hAnsi="Arial" w:cs="Arial"/>
              </w:rPr>
              <w:t xml:space="preserve">Catching 2 and 1 handed.  </w:t>
            </w:r>
          </w:p>
          <w:p w14:paraId="268C4ACC" w14:textId="77777777" w:rsidR="0036329C" w:rsidRPr="0036329C" w:rsidRDefault="0036329C" w:rsidP="0036329C">
            <w:pPr>
              <w:pStyle w:val="ListParagraph"/>
              <w:numPr>
                <w:ilvl w:val="0"/>
                <w:numId w:val="41"/>
              </w:numPr>
              <w:spacing w:after="1" w:line="259" w:lineRule="auto"/>
              <w:rPr>
                <w:rFonts w:ascii="Arial" w:hAnsi="Arial" w:cs="Arial"/>
              </w:rPr>
            </w:pPr>
            <w:r w:rsidRPr="0036329C">
              <w:rPr>
                <w:rFonts w:ascii="Arial" w:hAnsi="Arial" w:cs="Arial"/>
              </w:rPr>
              <w:t xml:space="preserve">Passing 2 handed and 1 handed and variety.  </w:t>
            </w:r>
          </w:p>
          <w:p w14:paraId="06B46E33" w14:textId="6F1E3332" w:rsidR="0036329C" w:rsidRPr="0036329C" w:rsidRDefault="0036329C" w:rsidP="0036329C">
            <w:pPr>
              <w:pStyle w:val="ListParagraph"/>
              <w:numPr>
                <w:ilvl w:val="0"/>
                <w:numId w:val="41"/>
              </w:numPr>
              <w:spacing w:after="1" w:line="259" w:lineRule="auto"/>
              <w:rPr>
                <w:rFonts w:ascii="Arial" w:hAnsi="Arial" w:cs="Arial"/>
              </w:rPr>
            </w:pPr>
            <w:r w:rsidRPr="0036329C">
              <w:rPr>
                <w:rFonts w:ascii="Arial" w:hAnsi="Arial" w:cs="Arial"/>
              </w:rPr>
              <w:t xml:space="preserve">With and without a defender   </w:t>
            </w:r>
          </w:p>
        </w:tc>
      </w:tr>
    </w:tbl>
    <w:p w14:paraId="611D9CEA" w14:textId="77777777" w:rsidR="00C97C82" w:rsidRPr="00C97C82" w:rsidRDefault="00C97C82" w:rsidP="00C97C82">
      <w:pPr>
        <w:spacing w:after="1" w:line="259" w:lineRule="auto"/>
        <w:rPr>
          <w:rFonts w:ascii="Arial" w:hAnsi="Arial" w:cs="Arial"/>
        </w:rPr>
      </w:pPr>
      <w:r w:rsidRPr="00C97C82">
        <w:rPr>
          <w:rFonts w:ascii="Arial" w:hAnsi="Arial" w:cs="Arial"/>
        </w:rPr>
        <w:t xml:space="preserve"> </w:t>
      </w:r>
    </w:p>
    <w:p w14:paraId="1B495726" w14:textId="055A6FBD" w:rsidR="00C97C82" w:rsidRPr="00C97C82" w:rsidRDefault="00C97C82" w:rsidP="00C97C82">
      <w:pPr>
        <w:spacing w:after="1" w:line="259" w:lineRule="auto"/>
        <w:rPr>
          <w:rFonts w:ascii="Arial" w:hAnsi="Arial" w:cs="Arial"/>
        </w:rPr>
      </w:pPr>
      <w:r w:rsidRPr="00C97C82">
        <w:rPr>
          <w:rFonts w:ascii="Arial" w:hAnsi="Arial" w:cs="Arial"/>
        </w:rPr>
        <w:t xml:space="preserve"> </w:t>
      </w:r>
    </w:p>
    <w:p w14:paraId="67A1176E" w14:textId="77777777" w:rsidR="00C97C82" w:rsidRPr="00C97C82" w:rsidRDefault="00C97C82" w:rsidP="00C97C82">
      <w:pPr>
        <w:spacing w:after="1" w:line="259" w:lineRule="auto"/>
        <w:rPr>
          <w:rFonts w:ascii="Arial" w:hAnsi="Arial" w:cs="Arial"/>
          <w:b/>
        </w:rPr>
      </w:pPr>
      <w:r w:rsidRPr="00C97C82">
        <w:rPr>
          <w:rFonts w:ascii="Arial" w:hAnsi="Arial" w:cs="Arial"/>
          <w:b/>
        </w:rPr>
        <w:t xml:space="preserve">GAME SENSE CRITERIA </w:t>
      </w:r>
    </w:p>
    <w:p w14:paraId="2A0CD3DE" w14:textId="77777777" w:rsidR="00C97C82" w:rsidRPr="00C97C82" w:rsidRDefault="00C97C82" w:rsidP="00C97C82">
      <w:pPr>
        <w:spacing w:after="1" w:line="259" w:lineRule="auto"/>
        <w:rPr>
          <w:rFonts w:ascii="Arial" w:hAnsi="Arial" w:cs="Arial"/>
        </w:rPr>
      </w:pPr>
      <w:r w:rsidRPr="00C97C82">
        <w:rPr>
          <w:rFonts w:ascii="Arial" w:hAnsi="Arial" w:cs="Arial"/>
          <w:b/>
        </w:rPr>
        <w:t xml:space="preserve"> </w:t>
      </w:r>
    </w:p>
    <w:tbl>
      <w:tblPr>
        <w:tblW w:w="10454" w:type="dxa"/>
        <w:tblInd w:w="5" w:type="dxa"/>
        <w:tblCellMar>
          <w:top w:w="5" w:type="dxa"/>
          <w:left w:w="110" w:type="dxa"/>
          <w:right w:w="115" w:type="dxa"/>
        </w:tblCellMar>
        <w:tblLook w:val="04A0" w:firstRow="1" w:lastRow="0" w:firstColumn="1" w:lastColumn="0" w:noHBand="0" w:noVBand="1"/>
      </w:tblPr>
      <w:tblGrid>
        <w:gridCol w:w="3484"/>
        <w:gridCol w:w="3485"/>
        <w:gridCol w:w="3485"/>
      </w:tblGrid>
      <w:tr w:rsidR="00C97C82" w:rsidRPr="00C97C82" w14:paraId="65FCD9C0" w14:textId="77777777" w:rsidTr="00CA181E">
        <w:trPr>
          <w:trHeight w:val="254"/>
        </w:trPr>
        <w:tc>
          <w:tcPr>
            <w:tcW w:w="3485" w:type="dxa"/>
            <w:tcBorders>
              <w:top w:val="single" w:sz="4" w:space="0" w:color="000000"/>
              <w:left w:val="single" w:sz="4" w:space="0" w:color="000000"/>
              <w:bottom w:val="single" w:sz="4" w:space="0" w:color="000000"/>
              <w:right w:val="single" w:sz="4" w:space="0" w:color="000000"/>
            </w:tcBorders>
          </w:tcPr>
          <w:p w14:paraId="4928BD9F" w14:textId="77777777" w:rsidR="00C97C82" w:rsidRPr="00C97C82" w:rsidRDefault="00C97C82" w:rsidP="00C97C82">
            <w:pPr>
              <w:spacing w:after="1" w:line="259" w:lineRule="auto"/>
              <w:rPr>
                <w:rFonts w:ascii="Arial" w:hAnsi="Arial" w:cs="Arial"/>
              </w:rPr>
            </w:pPr>
            <w:r w:rsidRPr="00C97C82">
              <w:rPr>
                <w:rFonts w:ascii="Arial" w:hAnsi="Arial" w:cs="Arial"/>
              </w:rPr>
              <w:t xml:space="preserve">ATTACK </w:t>
            </w:r>
          </w:p>
        </w:tc>
        <w:tc>
          <w:tcPr>
            <w:tcW w:w="3485" w:type="dxa"/>
            <w:tcBorders>
              <w:top w:val="single" w:sz="4" w:space="0" w:color="000000"/>
              <w:left w:val="single" w:sz="4" w:space="0" w:color="000000"/>
              <w:bottom w:val="single" w:sz="4" w:space="0" w:color="000000"/>
              <w:right w:val="single" w:sz="4" w:space="0" w:color="000000"/>
            </w:tcBorders>
          </w:tcPr>
          <w:p w14:paraId="3AFF4BA9" w14:textId="77777777" w:rsidR="00C97C82" w:rsidRPr="00C97C82" w:rsidRDefault="00C97C82" w:rsidP="00C97C82">
            <w:pPr>
              <w:spacing w:after="1" w:line="259" w:lineRule="auto"/>
              <w:rPr>
                <w:rFonts w:ascii="Arial" w:hAnsi="Arial" w:cs="Arial"/>
              </w:rPr>
            </w:pPr>
            <w:r w:rsidRPr="00C97C82">
              <w:rPr>
                <w:rFonts w:ascii="Arial" w:hAnsi="Arial" w:cs="Arial"/>
              </w:rPr>
              <w:t xml:space="preserve">DEFENCE </w:t>
            </w:r>
          </w:p>
        </w:tc>
        <w:tc>
          <w:tcPr>
            <w:tcW w:w="3485" w:type="dxa"/>
            <w:tcBorders>
              <w:top w:val="single" w:sz="4" w:space="0" w:color="000000"/>
              <w:left w:val="single" w:sz="4" w:space="0" w:color="000000"/>
              <w:bottom w:val="single" w:sz="4" w:space="0" w:color="000000"/>
              <w:right w:val="single" w:sz="4" w:space="0" w:color="000000"/>
            </w:tcBorders>
          </w:tcPr>
          <w:p w14:paraId="6F06767F" w14:textId="77777777" w:rsidR="00C97C82" w:rsidRPr="00C97C82" w:rsidRDefault="00C97C82" w:rsidP="00C97C82">
            <w:pPr>
              <w:spacing w:after="1" w:line="259" w:lineRule="auto"/>
              <w:rPr>
                <w:rFonts w:ascii="Arial" w:hAnsi="Arial" w:cs="Arial"/>
              </w:rPr>
            </w:pPr>
            <w:r w:rsidRPr="00C97C82">
              <w:rPr>
                <w:rFonts w:ascii="Arial" w:hAnsi="Arial" w:cs="Arial"/>
              </w:rPr>
              <w:t xml:space="preserve">BEHAVIOURS </w:t>
            </w:r>
          </w:p>
        </w:tc>
      </w:tr>
      <w:tr w:rsidR="00C97C82" w:rsidRPr="00C97C82" w14:paraId="3BA5F57F" w14:textId="77777777" w:rsidTr="00CA181E">
        <w:trPr>
          <w:trHeight w:val="1229"/>
        </w:trPr>
        <w:tc>
          <w:tcPr>
            <w:tcW w:w="3485" w:type="dxa"/>
            <w:tcBorders>
              <w:top w:val="single" w:sz="4" w:space="0" w:color="000000"/>
              <w:left w:val="single" w:sz="4" w:space="0" w:color="000000"/>
              <w:bottom w:val="single" w:sz="4" w:space="0" w:color="000000"/>
              <w:right w:val="single" w:sz="4" w:space="0" w:color="000000"/>
            </w:tcBorders>
          </w:tcPr>
          <w:p w14:paraId="303A7F15" w14:textId="77777777" w:rsidR="00C97C82" w:rsidRPr="00C97C82" w:rsidRDefault="00C97C82" w:rsidP="00C97C82">
            <w:pPr>
              <w:spacing w:after="1" w:line="259" w:lineRule="auto"/>
              <w:rPr>
                <w:rFonts w:ascii="Arial" w:hAnsi="Arial" w:cs="Arial"/>
              </w:rPr>
            </w:pPr>
            <w:r w:rsidRPr="00C97C82">
              <w:rPr>
                <w:rFonts w:ascii="Arial" w:hAnsi="Arial" w:cs="Arial"/>
              </w:rPr>
              <w:t xml:space="preserve">Transition  </w:t>
            </w:r>
          </w:p>
          <w:p w14:paraId="4F2A046C" w14:textId="77777777" w:rsidR="00C97C82" w:rsidRPr="00C97C82" w:rsidRDefault="00C97C82" w:rsidP="00C97C82">
            <w:pPr>
              <w:spacing w:after="1" w:line="259" w:lineRule="auto"/>
              <w:rPr>
                <w:rFonts w:ascii="Arial" w:hAnsi="Arial" w:cs="Arial"/>
              </w:rPr>
            </w:pPr>
            <w:r w:rsidRPr="00C97C82">
              <w:rPr>
                <w:rFonts w:ascii="Arial" w:hAnsi="Arial" w:cs="Arial"/>
              </w:rPr>
              <w:t xml:space="preserve">Width/Depth  </w:t>
            </w:r>
          </w:p>
          <w:p w14:paraId="19F87B21" w14:textId="77777777" w:rsidR="00C97C82" w:rsidRPr="00C97C82" w:rsidRDefault="00C97C82" w:rsidP="00C97C82">
            <w:pPr>
              <w:spacing w:after="1" w:line="259" w:lineRule="auto"/>
              <w:rPr>
                <w:rFonts w:ascii="Arial" w:hAnsi="Arial" w:cs="Arial"/>
              </w:rPr>
            </w:pPr>
            <w:r w:rsidRPr="00C97C82">
              <w:rPr>
                <w:rFonts w:ascii="Arial" w:hAnsi="Arial" w:cs="Arial"/>
              </w:rPr>
              <w:t xml:space="preserve">Options/Choices  </w:t>
            </w:r>
          </w:p>
          <w:p w14:paraId="6C9856EF" w14:textId="77777777" w:rsidR="00C97C82" w:rsidRPr="00C97C82" w:rsidRDefault="00C97C82" w:rsidP="00C97C82">
            <w:pPr>
              <w:spacing w:after="1" w:line="259" w:lineRule="auto"/>
              <w:rPr>
                <w:rFonts w:ascii="Arial" w:hAnsi="Arial" w:cs="Arial"/>
              </w:rPr>
            </w:pPr>
            <w:r w:rsidRPr="00C97C82">
              <w:rPr>
                <w:rFonts w:ascii="Arial" w:hAnsi="Arial" w:cs="Arial"/>
              </w:rPr>
              <w:t xml:space="preserve">Ball Side  </w:t>
            </w:r>
          </w:p>
          <w:p w14:paraId="2B4C06A3" w14:textId="77777777" w:rsidR="00C97C82" w:rsidRPr="00C97C82" w:rsidRDefault="00C97C82" w:rsidP="00C97C82">
            <w:pPr>
              <w:spacing w:after="1" w:line="259" w:lineRule="auto"/>
              <w:rPr>
                <w:rFonts w:ascii="Arial" w:hAnsi="Arial" w:cs="Arial"/>
              </w:rPr>
            </w:pPr>
            <w:r w:rsidRPr="00C97C82">
              <w:rPr>
                <w:rFonts w:ascii="Arial" w:hAnsi="Arial" w:cs="Arial"/>
              </w:rPr>
              <w:t xml:space="preserve">Maintaining Possession </w:t>
            </w:r>
          </w:p>
        </w:tc>
        <w:tc>
          <w:tcPr>
            <w:tcW w:w="3485" w:type="dxa"/>
            <w:tcBorders>
              <w:top w:val="single" w:sz="4" w:space="0" w:color="000000"/>
              <w:left w:val="single" w:sz="4" w:space="0" w:color="000000"/>
              <w:bottom w:val="single" w:sz="4" w:space="0" w:color="000000"/>
              <w:right w:val="single" w:sz="4" w:space="0" w:color="000000"/>
            </w:tcBorders>
          </w:tcPr>
          <w:p w14:paraId="1EA75FC7" w14:textId="77777777" w:rsidR="00C97C82" w:rsidRPr="00C97C82" w:rsidRDefault="00C97C82" w:rsidP="00C97C82">
            <w:pPr>
              <w:spacing w:after="1" w:line="259" w:lineRule="auto"/>
              <w:rPr>
                <w:rFonts w:ascii="Arial" w:hAnsi="Arial" w:cs="Arial"/>
              </w:rPr>
            </w:pPr>
            <w:r w:rsidRPr="00C97C82">
              <w:rPr>
                <w:rFonts w:ascii="Arial" w:hAnsi="Arial" w:cs="Arial"/>
              </w:rPr>
              <w:t xml:space="preserve">Transition  </w:t>
            </w:r>
          </w:p>
          <w:p w14:paraId="1612107D" w14:textId="77777777" w:rsidR="00C97C82" w:rsidRPr="00C97C82" w:rsidRDefault="00C97C82" w:rsidP="00C97C82">
            <w:pPr>
              <w:spacing w:after="1" w:line="259" w:lineRule="auto"/>
              <w:rPr>
                <w:rFonts w:ascii="Arial" w:hAnsi="Arial" w:cs="Arial"/>
              </w:rPr>
            </w:pPr>
            <w:r w:rsidRPr="00C97C82">
              <w:rPr>
                <w:rFonts w:ascii="Arial" w:hAnsi="Arial" w:cs="Arial"/>
              </w:rPr>
              <w:t xml:space="preserve">Winning Ball  </w:t>
            </w:r>
          </w:p>
          <w:p w14:paraId="4E0F51EB" w14:textId="77777777" w:rsidR="00C97C82" w:rsidRPr="00C97C82" w:rsidRDefault="00C97C82" w:rsidP="00C97C82">
            <w:pPr>
              <w:spacing w:after="1" w:line="259" w:lineRule="auto"/>
              <w:rPr>
                <w:rFonts w:ascii="Arial" w:hAnsi="Arial" w:cs="Arial"/>
              </w:rPr>
            </w:pPr>
            <w:r w:rsidRPr="00C97C82">
              <w:rPr>
                <w:rFonts w:ascii="Arial" w:hAnsi="Arial" w:cs="Arial"/>
              </w:rPr>
              <w:t xml:space="preserve">Working Together  </w:t>
            </w:r>
          </w:p>
          <w:p w14:paraId="3CC67B4A" w14:textId="77777777" w:rsidR="00C97C82" w:rsidRPr="00C97C82" w:rsidRDefault="00C97C82" w:rsidP="00C97C82">
            <w:pPr>
              <w:spacing w:after="1" w:line="259" w:lineRule="auto"/>
              <w:rPr>
                <w:rFonts w:ascii="Arial" w:hAnsi="Arial" w:cs="Arial"/>
              </w:rPr>
            </w:pPr>
            <w:r w:rsidRPr="00C97C82">
              <w:rPr>
                <w:rFonts w:ascii="Arial" w:hAnsi="Arial" w:cs="Arial"/>
              </w:rPr>
              <w:t xml:space="preserve">Delay / Deny Opportunity </w:t>
            </w:r>
          </w:p>
        </w:tc>
        <w:tc>
          <w:tcPr>
            <w:tcW w:w="3485" w:type="dxa"/>
            <w:tcBorders>
              <w:top w:val="single" w:sz="4" w:space="0" w:color="000000"/>
              <w:left w:val="single" w:sz="4" w:space="0" w:color="000000"/>
              <w:bottom w:val="single" w:sz="4" w:space="0" w:color="000000"/>
              <w:right w:val="single" w:sz="4" w:space="0" w:color="000000"/>
            </w:tcBorders>
          </w:tcPr>
          <w:p w14:paraId="25749456" w14:textId="77777777" w:rsidR="00C97C82" w:rsidRPr="00C97C82" w:rsidRDefault="00C97C82" w:rsidP="00C97C82">
            <w:pPr>
              <w:spacing w:after="1" w:line="259" w:lineRule="auto"/>
              <w:rPr>
                <w:rFonts w:ascii="Arial" w:hAnsi="Arial" w:cs="Arial"/>
              </w:rPr>
            </w:pPr>
            <w:r w:rsidRPr="00C97C82">
              <w:rPr>
                <w:rFonts w:ascii="Arial" w:hAnsi="Arial" w:cs="Arial"/>
              </w:rPr>
              <w:t xml:space="preserve">Thinking  </w:t>
            </w:r>
          </w:p>
          <w:p w14:paraId="046B618A" w14:textId="77777777" w:rsidR="00C97C82" w:rsidRPr="00C97C82" w:rsidRDefault="00C97C82" w:rsidP="00C97C82">
            <w:pPr>
              <w:spacing w:after="1" w:line="259" w:lineRule="auto"/>
              <w:rPr>
                <w:rFonts w:ascii="Arial" w:hAnsi="Arial" w:cs="Arial"/>
              </w:rPr>
            </w:pPr>
            <w:r w:rsidRPr="00C97C82">
              <w:rPr>
                <w:rFonts w:ascii="Arial" w:hAnsi="Arial" w:cs="Arial"/>
              </w:rPr>
              <w:t xml:space="preserve">Patience  </w:t>
            </w:r>
          </w:p>
          <w:p w14:paraId="2689AAC0" w14:textId="77777777" w:rsidR="00C97C82" w:rsidRPr="00C97C82" w:rsidRDefault="00C97C82" w:rsidP="00C97C82">
            <w:pPr>
              <w:spacing w:after="1" w:line="259" w:lineRule="auto"/>
              <w:rPr>
                <w:rFonts w:ascii="Arial" w:hAnsi="Arial" w:cs="Arial"/>
              </w:rPr>
            </w:pPr>
            <w:r w:rsidRPr="00C97C82">
              <w:rPr>
                <w:rFonts w:ascii="Arial" w:hAnsi="Arial" w:cs="Arial"/>
              </w:rPr>
              <w:t xml:space="preserve">Never Give up  </w:t>
            </w:r>
          </w:p>
          <w:p w14:paraId="0A684366" w14:textId="77777777" w:rsidR="00C97C82" w:rsidRPr="00C97C82" w:rsidRDefault="00C97C82" w:rsidP="00C97C82">
            <w:pPr>
              <w:spacing w:after="1" w:line="259" w:lineRule="auto"/>
              <w:rPr>
                <w:rFonts w:ascii="Arial" w:hAnsi="Arial" w:cs="Arial"/>
              </w:rPr>
            </w:pPr>
            <w:r w:rsidRPr="00C97C82">
              <w:rPr>
                <w:rFonts w:ascii="Arial" w:hAnsi="Arial" w:cs="Arial"/>
              </w:rPr>
              <w:t xml:space="preserve">Leadership </w:t>
            </w:r>
          </w:p>
          <w:p w14:paraId="5CEE43A5" w14:textId="77777777" w:rsidR="00C97C82" w:rsidRPr="00C97C82" w:rsidRDefault="00C97C82" w:rsidP="00C97C82">
            <w:pPr>
              <w:spacing w:after="1" w:line="259" w:lineRule="auto"/>
              <w:rPr>
                <w:rFonts w:ascii="Arial" w:hAnsi="Arial" w:cs="Arial"/>
              </w:rPr>
            </w:pPr>
            <w:r w:rsidRPr="00C97C82">
              <w:rPr>
                <w:rFonts w:ascii="Arial" w:hAnsi="Arial" w:cs="Arial"/>
              </w:rPr>
              <w:t xml:space="preserve"> </w:t>
            </w:r>
          </w:p>
        </w:tc>
      </w:tr>
    </w:tbl>
    <w:p w14:paraId="68C7D9D5" w14:textId="77777777" w:rsidR="00C97C82" w:rsidRPr="00C97C82" w:rsidRDefault="00C97C82" w:rsidP="00C97C82">
      <w:pPr>
        <w:spacing w:after="1" w:line="259" w:lineRule="auto"/>
        <w:rPr>
          <w:rFonts w:ascii="Arial" w:hAnsi="Arial" w:cs="Arial"/>
        </w:rPr>
      </w:pPr>
      <w:r w:rsidRPr="00C97C82">
        <w:rPr>
          <w:rFonts w:ascii="Arial" w:hAnsi="Arial" w:cs="Arial"/>
        </w:rPr>
        <w:t xml:space="preserve"> </w:t>
      </w:r>
    </w:p>
    <w:p w14:paraId="55FCB245" w14:textId="77777777" w:rsidR="00C97C82" w:rsidRPr="00C97C82" w:rsidRDefault="00C97C82" w:rsidP="00C97C82">
      <w:pPr>
        <w:spacing w:after="1" w:line="259" w:lineRule="auto"/>
        <w:rPr>
          <w:rFonts w:ascii="Arial" w:hAnsi="Arial" w:cs="Arial"/>
        </w:rPr>
      </w:pPr>
      <w:r w:rsidRPr="00C97C82">
        <w:rPr>
          <w:rFonts w:ascii="Arial" w:hAnsi="Arial" w:cs="Arial"/>
        </w:rPr>
        <w:t xml:space="preserve"> </w:t>
      </w:r>
    </w:p>
    <w:p w14:paraId="3EE68D74" w14:textId="01153BBE" w:rsidR="00630E85" w:rsidRPr="00E2436C" w:rsidRDefault="00C97C82" w:rsidP="00F87823">
      <w:pPr>
        <w:spacing w:after="1" w:line="259" w:lineRule="auto"/>
        <w:rPr>
          <w:rFonts w:ascii="Arial" w:hAnsi="Arial" w:cs="Arial"/>
        </w:rPr>
      </w:pPr>
      <w:r w:rsidRPr="00C97C82">
        <w:rPr>
          <w:rFonts w:ascii="Arial" w:hAnsi="Arial" w:cs="Arial"/>
        </w:rPr>
        <w:lastRenderedPageBreak/>
        <w:t xml:space="preserve"> </w:t>
      </w:r>
      <w:r w:rsidRPr="00E2436C">
        <w:rPr>
          <w:rFonts w:ascii="Arial" w:hAnsi="Arial" w:cs="Arial"/>
          <w:b/>
          <w:sz w:val="24"/>
        </w:rPr>
        <w:t xml:space="preserve">Match Play: Roles and Responsibilities Criteria - </w:t>
      </w:r>
      <w:r w:rsidRPr="00E2436C">
        <w:rPr>
          <w:rFonts w:ascii="Arial" w:hAnsi="Arial" w:cs="Arial"/>
          <w:b/>
          <w:sz w:val="20"/>
        </w:rPr>
        <w:t xml:space="preserve">The ROLES &amp; RESPONSIBILITIES </w:t>
      </w:r>
      <w:r w:rsidRPr="00E2436C">
        <w:rPr>
          <w:rFonts w:ascii="Arial" w:hAnsi="Arial" w:cs="Arial"/>
          <w:b/>
          <w:i/>
          <w:sz w:val="20"/>
        </w:rPr>
        <w:t xml:space="preserve">of the playing positions for </w:t>
      </w:r>
      <w:r w:rsidRPr="00E2436C">
        <w:rPr>
          <w:rFonts w:ascii="Arial" w:hAnsi="Arial" w:cs="Arial"/>
          <w:b/>
          <w:sz w:val="20"/>
        </w:rPr>
        <w:t>County Under 15 and Under 13 Player Development programme</w:t>
      </w:r>
      <w:r w:rsidRPr="00E2436C">
        <w:rPr>
          <w:rFonts w:ascii="Arial" w:hAnsi="Arial" w:cs="Arial"/>
          <w:b/>
          <w:sz w:val="24"/>
        </w:rPr>
        <w:t xml:space="preserve"> </w:t>
      </w:r>
    </w:p>
    <w:tbl>
      <w:tblPr>
        <w:tblStyle w:val="TableGrid"/>
        <w:tblW w:w="15019" w:type="dxa"/>
        <w:tblInd w:w="0" w:type="dxa"/>
        <w:tblCellMar>
          <w:top w:w="11" w:type="dxa"/>
          <w:right w:w="38" w:type="dxa"/>
        </w:tblCellMar>
        <w:tblLook w:val="04A0" w:firstRow="1" w:lastRow="0" w:firstColumn="1" w:lastColumn="0" w:noHBand="0" w:noVBand="1"/>
      </w:tblPr>
      <w:tblGrid>
        <w:gridCol w:w="691"/>
        <w:gridCol w:w="576"/>
        <w:gridCol w:w="826"/>
        <w:gridCol w:w="3998"/>
        <w:gridCol w:w="576"/>
        <w:gridCol w:w="750"/>
        <w:gridCol w:w="3671"/>
        <w:gridCol w:w="538"/>
        <w:gridCol w:w="830"/>
        <w:gridCol w:w="2563"/>
      </w:tblGrid>
      <w:tr w:rsidR="00630E85" w:rsidRPr="00E2436C" w14:paraId="0CE14300" w14:textId="77777777">
        <w:trPr>
          <w:trHeight w:val="1234"/>
        </w:trPr>
        <w:tc>
          <w:tcPr>
            <w:tcW w:w="691" w:type="dxa"/>
            <w:tcBorders>
              <w:top w:val="single" w:sz="4" w:space="0" w:color="000000"/>
              <w:left w:val="single" w:sz="4" w:space="0" w:color="000000"/>
              <w:bottom w:val="single" w:sz="4" w:space="0" w:color="000000"/>
              <w:right w:val="single" w:sz="4" w:space="0" w:color="000000"/>
            </w:tcBorders>
            <w:vAlign w:val="center"/>
          </w:tcPr>
          <w:p w14:paraId="2DCD7EF2" w14:textId="77777777" w:rsidR="00630E85" w:rsidRPr="00E2436C" w:rsidRDefault="00000000">
            <w:pPr>
              <w:spacing w:after="0" w:line="259" w:lineRule="auto"/>
              <w:ind w:left="45" w:firstLine="0"/>
              <w:jc w:val="center"/>
              <w:rPr>
                <w:rFonts w:ascii="Arial" w:hAnsi="Arial" w:cs="Arial"/>
              </w:rPr>
            </w:pPr>
            <w:r w:rsidRPr="00E2436C">
              <w:rPr>
                <w:rFonts w:ascii="Arial" w:hAnsi="Arial" w:cs="Arial"/>
                <w:b/>
                <w:sz w:val="18"/>
              </w:rPr>
              <w:t xml:space="preserve">GS </w:t>
            </w:r>
          </w:p>
        </w:tc>
        <w:tc>
          <w:tcPr>
            <w:tcW w:w="576" w:type="dxa"/>
            <w:vMerge w:val="restart"/>
            <w:tcBorders>
              <w:top w:val="single" w:sz="4" w:space="0" w:color="000000"/>
              <w:left w:val="single" w:sz="4" w:space="0" w:color="000000"/>
              <w:bottom w:val="single" w:sz="4" w:space="0" w:color="000000"/>
              <w:right w:val="single" w:sz="4" w:space="0" w:color="000000"/>
            </w:tcBorders>
          </w:tcPr>
          <w:p w14:paraId="3F8BE1A8" w14:textId="77777777" w:rsidR="00630E85" w:rsidRPr="00E2436C" w:rsidRDefault="00000000">
            <w:pPr>
              <w:spacing w:after="0" w:line="259" w:lineRule="auto"/>
              <w:ind w:left="110" w:firstLine="0"/>
              <w:rPr>
                <w:rFonts w:ascii="Arial" w:hAnsi="Arial" w:cs="Arial"/>
              </w:rPr>
            </w:pPr>
            <w:r w:rsidRPr="00E2436C">
              <w:rPr>
                <w:rFonts w:ascii="Arial" w:hAnsi="Arial" w:cs="Arial"/>
                <w:noProof/>
              </w:rPr>
              <mc:AlternateContent>
                <mc:Choice Requires="wpg">
                  <w:drawing>
                    <wp:inline distT="0" distB="0" distL="0" distR="0" wp14:anchorId="4C65849C" wp14:editId="6D9D3FE4">
                      <wp:extent cx="141387" cy="1402737"/>
                      <wp:effectExtent l="0" t="0" r="0" b="0"/>
                      <wp:docPr id="17779" name="Group 17779"/>
                      <wp:cNvGraphicFramePr/>
                      <a:graphic xmlns:a="http://schemas.openxmlformats.org/drawingml/2006/main">
                        <a:graphicData uri="http://schemas.microsoft.com/office/word/2010/wordprocessingGroup">
                          <wpg:wgp>
                            <wpg:cNvGrpSpPr/>
                            <wpg:grpSpPr>
                              <a:xfrm>
                                <a:off x="0" y="0"/>
                                <a:ext cx="141387" cy="1402737"/>
                                <a:chOff x="0" y="0"/>
                                <a:chExt cx="141387" cy="1402737"/>
                              </a:xfrm>
                            </wpg:grpSpPr>
                            <wps:wsp>
                              <wps:cNvPr id="1672" name="Rectangle 1672"/>
                              <wps:cNvSpPr/>
                              <wps:spPr>
                                <a:xfrm rot="-5399999">
                                  <a:off x="-821256" y="393435"/>
                                  <a:ext cx="1830559" cy="188044"/>
                                </a:xfrm>
                                <a:prstGeom prst="rect">
                                  <a:avLst/>
                                </a:prstGeom>
                                <a:ln>
                                  <a:noFill/>
                                </a:ln>
                              </wps:spPr>
                              <wps:txbx>
                                <w:txbxContent>
                                  <w:p w14:paraId="79AA126D" w14:textId="77777777" w:rsidR="00630E85" w:rsidRDefault="00000000">
                                    <w:pPr>
                                      <w:spacing w:after="160" w:line="259" w:lineRule="auto"/>
                                      <w:ind w:left="0" w:firstLine="0"/>
                                    </w:pPr>
                                    <w:r>
                                      <w:rPr>
                                        <w:b/>
                                        <w:sz w:val="18"/>
                                      </w:rPr>
                                      <w:t>Movement and Ball Handling</w:t>
                                    </w:r>
                                  </w:p>
                                </w:txbxContent>
                              </wps:txbx>
                              <wps:bodyPr horzOverflow="overflow" vert="horz" lIns="0" tIns="0" rIns="0" bIns="0" rtlCol="0">
                                <a:noAutofit/>
                              </wps:bodyPr>
                            </wps:wsp>
                            <wps:wsp>
                              <wps:cNvPr id="1673" name="Rectangle 1673"/>
                              <wps:cNvSpPr/>
                              <wps:spPr>
                                <a:xfrm rot="-5399999">
                                  <a:off x="76616" y="-85252"/>
                                  <a:ext cx="34814" cy="188044"/>
                                </a:xfrm>
                                <a:prstGeom prst="rect">
                                  <a:avLst/>
                                </a:prstGeom>
                                <a:ln>
                                  <a:noFill/>
                                </a:ln>
                              </wps:spPr>
                              <wps:txbx>
                                <w:txbxContent>
                                  <w:p w14:paraId="51552376" w14:textId="77777777" w:rsidR="00630E85"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w:pict>
                    <v:group w14:anchorId="4C65849C" id="Group 17779" o:spid="_x0000_s1026" style="width:11.15pt;height:110.45pt;mso-position-horizontal-relative:char;mso-position-vertical-relative:line" coordsize="1413,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">
                      <v:rect id="Rectangle 1672" o:spid="_x0000_s1027" style="position:absolute;left:-8213;top:3935;width:18305;height:18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" filled="f" stroked="f">
                        <v:textbox inset="0,0,0,0">
                          <w:txbxContent>
                            <w:p w14:paraId="79AA126D" w14:textId="77777777" w:rsidR="00630E85" w:rsidRDefault="00000000">
                              <w:pPr>
                                <w:spacing w:after="160" w:line="259" w:lineRule="auto"/>
                                <w:ind w:left="0" w:firstLine="0"/>
                              </w:pPr>
                              <w:r>
                                <w:rPr>
                                  <w:b/>
                                  <w:sz w:val="18"/>
                                </w:rPr>
                                <w:t>Movement and Ball Handling</w:t>
                              </w:r>
                            </w:p>
                          </w:txbxContent>
                        </v:textbox>
                      </v:rect>
                      <v:rect id="Rectangle 1673" o:spid="_x0000_s1028" style="position:absolute;left:766;top:-852;width:347;height:18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" filled="f" stroked="f">
                        <v:textbox inset="0,0,0,0">
                          <w:txbxContent>
                            <w:p w14:paraId="51552376" w14:textId="77777777" w:rsidR="00630E85" w:rsidRDefault="00000000">
                              <w:pPr>
                                <w:spacing w:after="160" w:line="259" w:lineRule="auto"/>
                                <w:ind w:left="0" w:firstLine="0"/>
                              </w:pPr>
                              <w:r>
                                <w:rPr>
                                  <w:sz w:val="18"/>
                                </w:rPr>
                                <w:t xml:space="preserve"> </w:t>
                              </w:r>
                            </w:p>
                          </w:txbxContent>
                        </v:textbox>
                      </v:rect>
                      <w10:anchorlock/>
                    </v:group>
                  </w:pict>
                </mc:Fallback>
              </mc:AlternateContent>
            </w:r>
          </w:p>
        </w:tc>
        <w:tc>
          <w:tcPr>
            <w:tcW w:w="826" w:type="dxa"/>
            <w:tcBorders>
              <w:top w:val="single" w:sz="4" w:space="0" w:color="000000"/>
              <w:left w:val="single" w:sz="4" w:space="0" w:color="000000"/>
              <w:bottom w:val="single" w:sz="4" w:space="0" w:color="000000"/>
              <w:right w:val="nil"/>
            </w:tcBorders>
          </w:tcPr>
          <w:p w14:paraId="745CB867" w14:textId="77777777" w:rsidR="00630E85" w:rsidRPr="00E2436C" w:rsidRDefault="00000000">
            <w:pPr>
              <w:spacing w:after="0" w:line="259" w:lineRule="auto"/>
              <w:ind w:left="227"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241B4779" w14:textId="77777777" w:rsidR="00630E85" w:rsidRPr="00E2436C" w:rsidRDefault="00000000">
            <w:pPr>
              <w:spacing w:after="0" w:line="259" w:lineRule="auto"/>
              <w:ind w:left="227"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4591B0C4" w14:textId="77777777" w:rsidR="00630E85" w:rsidRPr="00E2436C" w:rsidRDefault="00000000">
            <w:pPr>
              <w:spacing w:after="0" w:line="259" w:lineRule="auto"/>
              <w:ind w:left="227"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tc>
        <w:tc>
          <w:tcPr>
            <w:tcW w:w="3998" w:type="dxa"/>
            <w:tcBorders>
              <w:top w:val="single" w:sz="4" w:space="0" w:color="000000"/>
              <w:left w:val="nil"/>
              <w:bottom w:val="single" w:sz="4" w:space="0" w:color="000000"/>
              <w:right w:val="single" w:sz="4" w:space="0" w:color="000000"/>
            </w:tcBorders>
          </w:tcPr>
          <w:p w14:paraId="013737CF"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Change direction &amp; change of pace. </w:t>
            </w:r>
          </w:p>
          <w:p w14:paraId="3E64A331"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Lands balanced, turns to goal  </w:t>
            </w:r>
          </w:p>
          <w:p w14:paraId="35D561F9"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May be inconsistent in delivering correct pass accurately. Sound catching technique. </w:t>
            </w:r>
          </w:p>
        </w:tc>
        <w:tc>
          <w:tcPr>
            <w:tcW w:w="576" w:type="dxa"/>
            <w:vMerge w:val="restart"/>
            <w:tcBorders>
              <w:top w:val="single" w:sz="4" w:space="0" w:color="000000"/>
              <w:left w:val="single" w:sz="4" w:space="0" w:color="000000"/>
              <w:bottom w:val="single" w:sz="4" w:space="0" w:color="000000"/>
              <w:right w:val="single" w:sz="4" w:space="0" w:color="000000"/>
            </w:tcBorders>
          </w:tcPr>
          <w:p w14:paraId="561C6439" w14:textId="77777777" w:rsidR="00630E85" w:rsidRPr="00E2436C" w:rsidRDefault="00000000">
            <w:pPr>
              <w:spacing w:after="0" w:line="259" w:lineRule="auto"/>
              <w:ind w:left="177" w:firstLine="0"/>
              <w:rPr>
                <w:rFonts w:ascii="Arial" w:hAnsi="Arial" w:cs="Arial"/>
              </w:rPr>
            </w:pPr>
            <w:r w:rsidRPr="00E2436C">
              <w:rPr>
                <w:rFonts w:ascii="Arial" w:hAnsi="Arial" w:cs="Arial"/>
                <w:noProof/>
              </w:rPr>
              <mc:AlternateContent>
                <mc:Choice Requires="wpg">
                  <w:drawing>
                    <wp:inline distT="0" distB="0" distL="0" distR="0" wp14:anchorId="44A90B42" wp14:editId="2421BF84">
                      <wp:extent cx="141389" cy="1171033"/>
                      <wp:effectExtent l="0" t="0" r="0" b="0"/>
                      <wp:docPr id="17815" name="Group 17815"/>
                      <wp:cNvGraphicFramePr/>
                      <a:graphic xmlns:a="http://schemas.openxmlformats.org/drawingml/2006/main">
                        <a:graphicData uri="http://schemas.microsoft.com/office/word/2010/wordprocessingGroup">
                          <wpg:wgp>
                            <wpg:cNvGrpSpPr/>
                            <wpg:grpSpPr>
                              <a:xfrm>
                                <a:off x="0" y="0"/>
                                <a:ext cx="141389" cy="1171033"/>
                                <a:chOff x="0" y="0"/>
                                <a:chExt cx="141389" cy="1171033"/>
                              </a:xfrm>
                            </wpg:grpSpPr>
                            <wps:wsp>
                              <wps:cNvPr id="1688" name="Rectangle 1688"/>
                              <wps:cNvSpPr/>
                              <wps:spPr>
                                <a:xfrm rot="-5399999">
                                  <a:off x="-667041" y="315947"/>
                                  <a:ext cx="1522127" cy="188045"/>
                                </a:xfrm>
                                <a:prstGeom prst="rect">
                                  <a:avLst/>
                                </a:prstGeom>
                                <a:ln>
                                  <a:noFill/>
                                </a:ln>
                              </wps:spPr>
                              <wps:txbx>
                                <w:txbxContent>
                                  <w:p w14:paraId="54D6499E" w14:textId="77777777" w:rsidR="00630E85" w:rsidRDefault="00000000">
                                    <w:pPr>
                                      <w:spacing w:after="160" w:line="259" w:lineRule="auto"/>
                                      <w:ind w:left="0" w:firstLine="0"/>
                                    </w:pPr>
                                    <w:r>
                                      <w:rPr>
                                        <w:b/>
                                        <w:sz w:val="18"/>
                                      </w:rPr>
                                      <w:t>Effectiveness in Position</w:t>
                                    </w:r>
                                  </w:p>
                                </w:txbxContent>
                              </wps:txbx>
                              <wps:bodyPr horzOverflow="overflow" vert="horz" lIns="0" tIns="0" rIns="0" bIns="0" rtlCol="0">
                                <a:noAutofit/>
                              </wps:bodyPr>
                            </wps:wsp>
                            <wps:wsp>
                              <wps:cNvPr id="1689" name="Rectangle 1689"/>
                              <wps:cNvSpPr/>
                              <wps:spPr>
                                <a:xfrm rot="-5399999">
                                  <a:off x="76617" y="-85252"/>
                                  <a:ext cx="34814" cy="188044"/>
                                </a:xfrm>
                                <a:prstGeom prst="rect">
                                  <a:avLst/>
                                </a:prstGeom>
                                <a:ln>
                                  <a:noFill/>
                                </a:ln>
                              </wps:spPr>
                              <wps:txbx>
                                <w:txbxContent>
                                  <w:p w14:paraId="2D049541" w14:textId="77777777" w:rsidR="00630E85"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w:pict>
                    <v:group w14:anchorId="44A90B42" id="Group 17815" o:spid="_x0000_s1029" style="width:11.15pt;height:92.2pt;mso-position-horizontal-relative:char;mso-position-vertical-relative:line" coordsize="1413,1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">
                      <v:rect id="Rectangle 1688" o:spid="_x0000_s1030" style="position:absolute;left:-6670;top:3160;width:15220;height:18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" filled="f" stroked="f">
                        <v:textbox inset="0,0,0,0">
                          <w:txbxContent>
                            <w:p w14:paraId="54D6499E" w14:textId="77777777" w:rsidR="00630E85" w:rsidRDefault="00000000">
                              <w:pPr>
                                <w:spacing w:after="160" w:line="259" w:lineRule="auto"/>
                                <w:ind w:left="0" w:firstLine="0"/>
                              </w:pPr>
                              <w:r>
                                <w:rPr>
                                  <w:b/>
                                  <w:sz w:val="18"/>
                                </w:rPr>
                                <w:t>Effectiveness in Position</w:t>
                              </w:r>
                            </w:p>
                          </w:txbxContent>
                        </v:textbox>
                      </v:rect>
                      <v:rect id="Rectangle 1689" o:spid="_x0000_s1031" style="position:absolute;left:766;top:-852;width:347;height:18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" filled="f" stroked="f">
                        <v:textbox inset="0,0,0,0">
                          <w:txbxContent>
                            <w:p w14:paraId="2D049541" w14:textId="77777777" w:rsidR="00630E85" w:rsidRDefault="00000000">
                              <w:pPr>
                                <w:spacing w:after="160" w:line="259" w:lineRule="auto"/>
                                <w:ind w:left="0" w:firstLine="0"/>
                              </w:pPr>
                              <w:r>
                                <w:rPr>
                                  <w:sz w:val="18"/>
                                </w:rPr>
                                <w:t xml:space="preserve"> </w:t>
                              </w:r>
                            </w:p>
                          </w:txbxContent>
                        </v:textbox>
                      </v:rect>
                      <w10:anchorlock/>
                    </v:group>
                  </w:pict>
                </mc:Fallback>
              </mc:AlternateContent>
            </w:r>
          </w:p>
        </w:tc>
        <w:tc>
          <w:tcPr>
            <w:tcW w:w="750" w:type="dxa"/>
            <w:tcBorders>
              <w:top w:val="single" w:sz="4" w:space="0" w:color="000000"/>
              <w:left w:val="single" w:sz="4" w:space="0" w:color="000000"/>
              <w:bottom w:val="single" w:sz="4" w:space="0" w:color="000000"/>
              <w:right w:val="nil"/>
            </w:tcBorders>
          </w:tcPr>
          <w:p w14:paraId="1A3DC596" w14:textId="77777777" w:rsidR="00630E85" w:rsidRPr="00E2436C" w:rsidRDefault="00000000">
            <w:pPr>
              <w:spacing w:after="0" w:line="259" w:lineRule="auto"/>
              <w:ind w:left="490" w:firstLine="0"/>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4ED1CE07" w14:textId="77777777" w:rsidR="00630E85" w:rsidRPr="00E2436C" w:rsidRDefault="00000000">
            <w:pPr>
              <w:spacing w:after="0" w:line="259" w:lineRule="auto"/>
              <w:ind w:left="490" w:firstLine="0"/>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61D9C7C5" w14:textId="77777777" w:rsidR="00630E85" w:rsidRPr="00E2436C" w:rsidRDefault="00000000">
            <w:pPr>
              <w:spacing w:after="0" w:line="259" w:lineRule="auto"/>
              <w:ind w:left="490" w:firstLine="0"/>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tc>
        <w:tc>
          <w:tcPr>
            <w:tcW w:w="3671" w:type="dxa"/>
            <w:tcBorders>
              <w:top w:val="single" w:sz="4" w:space="0" w:color="000000"/>
              <w:left w:val="nil"/>
              <w:bottom w:val="single" w:sz="4" w:space="0" w:color="000000"/>
              <w:right w:val="single" w:sz="4" w:space="0" w:color="000000"/>
            </w:tcBorders>
          </w:tcPr>
          <w:p w14:paraId="7AD1B99D" w14:textId="77777777" w:rsidR="00630E85" w:rsidRPr="00E2436C" w:rsidRDefault="00000000">
            <w:pPr>
              <w:spacing w:after="0" w:line="259" w:lineRule="auto"/>
              <w:ind w:left="100" w:firstLine="0"/>
              <w:rPr>
                <w:rFonts w:ascii="Arial" w:hAnsi="Arial" w:cs="Arial"/>
              </w:rPr>
            </w:pPr>
            <w:r w:rsidRPr="00E2436C">
              <w:rPr>
                <w:rFonts w:ascii="Arial" w:hAnsi="Arial" w:cs="Arial"/>
                <w:noProof/>
              </w:rPr>
              <w:drawing>
                <wp:anchor distT="0" distB="0" distL="114300" distR="114300" simplePos="0" relativeHeight="251658240" behindDoc="0" locked="0" layoutInCell="1" allowOverlap="0" wp14:anchorId="3DBCEAF1" wp14:editId="138DFE0A">
                  <wp:simplePos x="0" y="0"/>
                  <wp:positionH relativeFrom="column">
                    <wp:posOffset>537908</wp:posOffset>
                  </wp:positionH>
                  <wp:positionV relativeFrom="paragraph">
                    <wp:posOffset>132754</wp:posOffset>
                  </wp:positionV>
                  <wp:extent cx="76200" cy="97536"/>
                  <wp:effectExtent l="0" t="0" r="0" b="0"/>
                  <wp:wrapSquare wrapText="bothSides"/>
                  <wp:docPr id="18449" name="Picture 18449"/>
                  <wp:cNvGraphicFramePr/>
                  <a:graphic xmlns:a="http://schemas.openxmlformats.org/drawingml/2006/main">
                    <a:graphicData uri="http://schemas.openxmlformats.org/drawingml/2006/picture">
                      <pic:pic xmlns:pic="http://schemas.openxmlformats.org/drawingml/2006/picture">
                        <pic:nvPicPr>
                          <pic:cNvPr id="18449" name="Picture 18449"/>
                          <pic:cNvPicPr/>
                        </pic:nvPicPr>
                        <pic:blipFill>
                          <a:blip r:embed="rId7"/>
                          <a:stretch>
                            <a:fillRect/>
                          </a:stretch>
                        </pic:blipFill>
                        <pic:spPr>
                          <a:xfrm>
                            <a:off x="0" y="0"/>
                            <a:ext cx="76200" cy="97536"/>
                          </a:xfrm>
                          <a:prstGeom prst="rect">
                            <a:avLst/>
                          </a:prstGeom>
                        </pic:spPr>
                      </pic:pic>
                    </a:graphicData>
                  </a:graphic>
                </wp:anchor>
              </w:drawing>
            </w:r>
            <w:r w:rsidRPr="00E2436C">
              <w:rPr>
                <w:rFonts w:ascii="Arial" w:hAnsi="Arial" w:cs="Arial"/>
                <w:sz w:val="18"/>
              </w:rPr>
              <w:t xml:space="preserve">Confident from a range of distances.  </w:t>
            </w:r>
          </w:p>
          <w:p w14:paraId="5ACAAF33" w14:textId="77777777" w:rsidR="00630E85" w:rsidRPr="00E2436C" w:rsidRDefault="00000000">
            <w:pPr>
              <w:spacing w:after="0" w:line="259" w:lineRule="auto"/>
              <w:ind w:left="100" w:firstLine="0"/>
              <w:rPr>
                <w:rFonts w:ascii="Arial" w:hAnsi="Arial" w:cs="Arial"/>
              </w:rPr>
            </w:pPr>
            <w:r w:rsidRPr="00E2436C">
              <w:rPr>
                <w:rFonts w:ascii="Arial" w:hAnsi="Arial" w:cs="Arial"/>
                <w:sz w:val="18"/>
              </w:rPr>
              <w:t xml:space="preserve">Aiming for  80%.  </w:t>
            </w:r>
          </w:p>
          <w:p w14:paraId="2CB01869" w14:textId="77777777" w:rsidR="00630E85" w:rsidRPr="00E2436C" w:rsidRDefault="00000000">
            <w:pPr>
              <w:spacing w:after="0" w:line="259" w:lineRule="auto"/>
              <w:ind w:left="100" w:firstLine="0"/>
              <w:rPr>
                <w:rFonts w:ascii="Arial" w:hAnsi="Arial" w:cs="Arial"/>
              </w:rPr>
            </w:pPr>
            <w:r w:rsidRPr="00E2436C">
              <w:rPr>
                <w:rFonts w:ascii="Arial" w:hAnsi="Arial" w:cs="Arial"/>
                <w:sz w:val="18"/>
              </w:rPr>
              <w:t xml:space="preserve">Is generally available when CC hit the circle edge. </w:t>
            </w:r>
          </w:p>
        </w:tc>
        <w:tc>
          <w:tcPr>
            <w:tcW w:w="538" w:type="dxa"/>
            <w:vMerge w:val="restart"/>
            <w:tcBorders>
              <w:top w:val="single" w:sz="4" w:space="0" w:color="000000"/>
              <w:left w:val="single" w:sz="4" w:space="0" w:color="000000"/>
              <w:bottom w:val="single" w:sz="4" w:space="0" w:color="000000"/>
              <w:right w:val="single" w:sz="4" w:space="0" w:color="000000"/>
            </w:tcBorders>
          </w:tcPr>
          <w:p w14:paraId="7AA548A9" w14:textId="77777777" w:rsidR="00630E85" w:rsidRPr="00E2436C" w:rsidRDefault="00000000">
            <w:pPr>
              <w:spacing w:after="0" w:line="259" w:lineRule="auto"/>
              <w:ind w:left="158" w:firstLine="0"/>
              <w:rPr>
                <w:rFonts w:ascii="Arial" w:hAnsi="Arial" w:cs="Arial"/>
              </w:rPr>
            </w:pPr>
            <w:r w:rsidRPr="00E2436C">
              <w:rPr>
                <w:rFonts w:ascii="Arial" w:hAnsi="Arial" w:cs="Arial"/>
                <w:noProof/>
              </w:rPr>
              <mc:AlternateContent>
                <mc:Choice Requires="wpg">
                  <w:drawing>
                    <wp:inline distT="0" distB="0" distL="0" distR="0" wp14:anchorId="49577AFB" wp14:editId="3C15D59C">
                      <wp:extent cx="141388" cy="531151"/>
                      <wp:effectExtent l="0" t="0" r="0" b="0"/>
                      <wp:docPr id="17849" name="Group 17849"/>
                      <wp:cNvGraphicFramePr/>
                      <a:graphic xmlns:a="http://schemas.openxmlformats.org/drawingml/2006/main">
                        <a:graphicData uri="http://schemas.microsoft.com/office/word/2010/wordprocessingGroup">
                          <wpg:wgp>
                            <wpg:cNvGrpSpPr/>
                            <wpg:grpSpPr>
                              <a:xfrm>
                                <a:off x="0" y="0"/>
                                <a:ext cx="141388" cy="531151"/>
                                <a:chOff x="0" y="0"/>
                                <a:chExt cx="141388" cy="531151"/>
                              </a:xfrm>
                            </wpg:grpSpPr>
                            <wps:wsp>
                              <wps:cNvPr id="1707" name="Rectangle 1707"/>
                              <wps:cNvSpPr/>
                              <wps:spPr>
                                <a:xfrm rot="-5399999">
                                  <a:off x="-241611" y="101493"/>
                                  <a:ext cx="671270" cy="188044"/>
                                </a:xfrm>
                                <a:prstGeom prst="rect">
                                  <a:avLst/>
                                </a:prstGeom>
                                <a:ln>
                                  <a:noFill/>
                                </a:ln>
                              </wps:spPr>
                              <wps:txbx>
                                <w:txbxContent>
                                  <w:p w14:paraId="2E045D9B" w14:textId="77777777" w:rsidR="00630E85" w:rsidRDefault="00000000">
                                    <w:pPr>
                                      <w:spacing w:after="160" w:line="259" w:lineRule="auto"/>
                                      <w:ind w:left="0" w:firstLine="0"/>
                                    </w:pPr>
                                    <w:r>
                                      <w:rPr>
                                        <w:b/>
                                        <w:sz w:val="18"/>
                                      </w:rPr>
                                      <w:t xml:space="preserve">Transition </w:t>
                                    </w:r>
                                  </w:p>
                                </w:txbxContent>
                              </wps:txbx>
                              <wps:bodyPr horzOverflow="overflow" vert="horz" lIns="0" tIns="0" rIns="0" bIns="0" rtlCol="0">
                                <a:noAutofit/>
                              </wps:bodyPr>
                            </wps:wsp>
                            <wps:wsp>
                              <wps:cNvPr id="1708" name="Rectangle 1708"/>
                              <wps:cNvSpPr/>
                              <wps:spPr>
                                <a:xfrm rot="-5399999">
                                  <a:off x="76615" y="-85252"/>
                                  <a:ext cx="34815" cy="188044"/>
                                </a:xfrm>
                                <a:prstGeom prst="rect">
                                  <a:avLst/>
                                </a:prstGeom>
                                <a:ln>
                                  <a:noFill/>
                                </a:ln>
                              </wps:spPr>
                              <wps:txbx>
                                <w:txbxContent>
                                  <w:p w14:paraId="0B78D7CE" w14:textId="77777777" w:rsidR="00630E85" w:rsidRDefault="00000000">
                                    <w:pPr>
                                      <w:spacing w:after="160" w:line="259" w:lineRule="auto"/>
                                      <w:ind w:left="0" w:firstLine="0"/>
                                    </w:pPr>
                                    <w:r>
                                      <w:rPr>
                                        <w:b/>
                                        <w:sz w:val="18"/>
                                      </w:rPr>
                                      <w:t xml:space="preserve"> </w:t>
                                    </w:r>
                                  </w:p>
                                </w:txbxContent>
                              </wps:txbx>
                              <wps:bodyPr horzOverflow="overflow" vert="horz" lIns="0" tIns="0" rIns="0" bIns="0" rtlCol="0">
                                <a:noAutofit/>
                              </wps:bodyPr>
                            </wps:wsp>
                          </wpg:wgp>
                        </a:graphicData>
                      </a:graphic>
                    </wp:inline>
                  </w:drawing>
                </mc:Choice>
                <mc:Fallback>
                  <w:pict>
                    <v:group w14:anchorId="49577AFB" id="Group 17849" o:spid="_x0000_s1032" style="width:11.15pt;height:41.8pt;mso-position-horizontal-relative:char;mso-position-vertical-relative:line" coordsize="1413,5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">
                      <v:rect id="Rectangle 1707" o:spid="_x0000_s1033" style="position:absolute;left:-2416;top:1015;width:6712;height:18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" filled="f" stroked="f">
                        <v:textbox inset="0,0,0,0">
                          <w:txbxContent>
                            <w:p w14:paraId="2E045D9B" w14:textId="77777777" w:rsidR="00630E85" w:rsidRDefault="00000000">
                              <w:pPr>
                                <w:spacing w:after="160" w:line="259" w:lineRule="auto"/>
                                <w:ind w:left="0" w:firstLine="0"/>
                              </w:pPr>
                              <w:r>
                                <w:rPr>
                                  <w:b/>
                                  <w:sz w:val="18"/>
                                </w:rPr>
                                <w:t xml:space="preserve">Transition </w:t>
                              </w:r>
                            </w:p>
                          </w:txbxContent>
                        </v:textbox>
                      </v:rect>
                      <v:rect id="Rectangle 1708" o:spid="_x0000_s1034" style="position:absolute;left:766;top:-852;width:347;height:18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" filled="f" stroked="f">
                        <v:textbox inset="0,0,0,0">
                          <w:txbxContent>
                            <w:p w14:paraId="0B78D7CE" w14:textId="77777777" w:rsidR="00630E85" w:rsidRDefault="00000000">
                              <w:pPr>
                                <w:spacing w:after="160" w:line="259" w:lineRule="auto"/>
                                <w:ind w:left="0" w:firstLine="0"/>
                              </w:pPr>
                              <w:r>
                                <w:rPr>
                                  <w:b/>
                                  <w:sz w:val="18"/>
                                </w:rPr>
                                <w:t xml:space="preserve"> </w:t>
                              </w:r>
                            </w:p>
                          </w:txbxContent>
                        </v:textbox>
                      </v:rect>
                      <w10:anchorlock/>
                    </v:group>
                  </w:pict>
                </mc:Fallback>
              </mc:AlternateContent>
            </w:r>
          </w:p>
        </w:tc>
        <w:tc>
          <w:tcPr>
            <w:tcW w:w="830" w:type="dxa"/>
            <w:tcBorders>
              <w:top w:val="single" w:sz="4" w:space="0" w:color="000000"/>
              <w:left w:val="single" w:sz="4" w:space="0" w:color="000000"/>
              <w:bottom w:val="single" w:sz="4" w:space="0" w:color="000000"/>
              <w:right w:val="nil"/>
            </w:tcBorders>
          </w:tcPr>
          <w:p w14:paraId="31E17767" w14:textId="77777777" w:rsidR="00630E85" w:rsidRPr="00E2436C" w:rsidRDefault="00000000">
            <w:pPr>
              <w:spacing w:after="0" w:line="259" w:lineRule="auto"/>
              <w:ind w:left="232"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tc>
        <w:tc>
          <w:tcPr>
            <w:tcW w:w="2563" w:type="dxa"/>
            <w:tcBorders>
              <w:top w:val="single" w:sz="4" w:space="0" w:color="000000"/>
              <w:left w:val="nil"/>
              <w:bottom w:val="single" w:sz="4" w:space="0" w:color="000000"/>
              <w:right w:val="single" w:sz="4" w:space="0" w:color="000000"/>
            </w:tcBorders>
          </w:tcPr>
          <w:p w14:paraId="31AE7592"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Dictates to opponent to limit her availability through the court.  </w:t>
            </w:r>
          </w:p>
        </w:tc>
      </w:tr>
      <w:tr w:rsidR="00630E85" w:rsidRPr="00E2436C" w14:paraId="43616011" w14:textId="77777777">
        <w:trPr>
          <w:trHeight w:val="1142"/>
        </w:trPr>
        <w:tc>
          <w:tcPr>
            <w:tcW w:w="691" w:type="dxa"/>
            <w:tcBorders>
              <w:top w:val="single" w:sz="4" w:space="0" w:color="000000"/>
              <w:left w:val="single" w:sz="4" w:space="0" w:color="000000"/>
              <w:bottom w:val="single" w:sz="4" w:space="0" w:color="000000"/>
              <w:right w:val="single" w:sz="4" w:space="0" w:color="000000"/>
            </w:tcBorders>
            <w:vAlign w:val="center"/>
          </w:tcPr>
          <w:p w14:paraId="38D40C20" w14:textId="77777777" w:rsidR="00630E85" w:rsidRPr="00E2436C" w:rsidRDefault="00000000">
            <w:pPr>
              <w:spacing w:after="0" w:line="259" w:lineRule="auto"/>
              <w:ind w:left="45" w:firstLine="0"/>
              <w:jc w:val="center"/>
              <w:rPr>
                <w:rFonts w:ascii="Arial" w:hAnsi="Arial" w:cs="Arial"/>
              </w:rPr>
            </w:pPr>
            <w:r w:rsidRPr="00E2436C">
              <w:rPr>
                <w:rFonts w:ascii="Arial" w:hAnsi="Arial" w:cs="Arial"/>
                <w:b/>
                <w:sz w:val="18"/>
              </w:rPr>
              <w:t xml:space="preserve">GA </w:t>
            </w:r>
          </w:p>
        </w:tc>
        <w:tc>
          <w:tcPr>
            <w:tcW w:w="0" w:type="auto"/>
            <w:vMerge/>
            <w:tcBorders>
              <w:top w:val="nil"/>
              <w:left w:val="single" w:sz="4" w:space="0" w:color="000000"/>
              <w:bottom w:val="nil"/>
              <w:right w:val="single" w:sz="4" w:space="0" w:color="000000"/>
            </w:tcBorders>
          </w:tcPr>
          <w:p w14:paraId="39E1F926" w14:textId="77777777" w:rsidR="00630E85" w:rsidRPr="00E2436C" w:rsidRDefault="00630E85">
            <w:pPr>
              <w:spacing w:after="160" w:line="259" w:lineRule="auto"/>
              <w:ind w:left="0" w:firstLine="0"/>
              <w:rPr>
                <w:rFonts w:ascii="Arial" w:hAnsi="Arial" w:cs="Arial"/>
              </w:rPr>
            </w:pPr>
          </w:p>
        </w:tc>
        <w:tc>
          <w:tcPr>
            <w:tcW w:w="826" w:type="dxa"/>
            <w:tcBorders>
              <w:top w:val="single" w:sz="4" w:space="0" w:color="000000"/>
              <w:left w:val="single" w:sz="4" w:space="0" w:color="000000"/>
              <w:bottom w:val="single" w:sz="4" w:space="0" w:color="000000"/>
              <w:right w:val="nil"/>
            </w:tcBorders>
          </w:tcPr>
          <w:p w14:paraId="2D1FF242" w14:textId="77777777" w:rsidR="00630E85" w:rsidRPr="00E2436C" w:rsidRDefault="00000000">
            <w:pPr>
              <w:spacing w:after="0" w:line="259" w:lineRule="auto"/>
              <w:ind w:left="227"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3D9DA472" w14:textId="77777777" w:rsidR="00630E85" w:rsidRPr="00E2436C" w:rsidRDefault="00000000">
            <w:pPr>
              <w:spacing w:after="0" w:line="259" w:lineRule="auto"/>
              <w:ind w:left="227"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63BA746A" w14:textId="77777777" w:rsidR="00630E85" w:rsidRPr="00E2436C" w:rsidRDefault="00000000">
            <w:pPr>
              <w:spacing w:after="0" w:line="259" w:lineRule="auto"/>
              <w:ind w:left="227"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tc>
        <w:tc>
          <w:tcPr>
            <w:tcW w:w="3998" w:type="dxa"/>
            <w:tcBorders>
              <w:top w:val="single" w:sz="4" w:space="0" w:color="000000"/>
              <w:left w:val="nil"/>
              <w:bottom w:val="single" w:sz="4" w:space="0" w:color="000000"/>
              <w:right w:val="single" w:sz="4" w:space="0" w:color="000000"/>
            </w:tcBorders>
          </w:tcPr>
          <w:p w14:paraId="0310FFE5"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Change direction &amp; change of pace. </w:t>
            </w:r>
          </w:p>
          <w:p w14:paraId="3E35B18F"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Lands balanced, turns to goal  </w:t>
            </w:r>
          </w:p>
          <w:p w14:paraId="2CE98BBA"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May be inconsistent in delivering correct pass accurately. Sound catching technique </w:t>
            </w:r>
          </w:p>
        </w:tc>
        <w:tc>
          <w:tcPr>
            <w:tcW w:w="0" w:type="auto"/>
            <w:vMerge/>
            <w:tcBorders>
              <w:top w:val="nil"/>
              <w:left w:val="single" w:sz="4" w:space="0" w:color="000000"/>
              <w:bottom w:val="nil"/>
              <w:right w:val="single" w:sz="4" w:space="0" w:color="000000"/>
            </w:tcBorders>
          </w:tcPr>
          <w:p w14:paraId="16A221B5" w14:textId="77777777" w:rsidR="00630E85" w:rsidRPr="00E2436C" w:rsidRDefault="00630E85">
            <w:pPr>
              <w:spacing w:after="160" w:line="259" w:lineRule="auto"/>
              <w:ind w:left="0" w:firstLine="0"/>
              <w:rPr>
                <w:rFonts w:ascii="Arial" w:hAnsi="Arial" w:cs="Arial"/>
              </w:rPr>
            </w:pPr>
          </w:p>
        </w:tc>
        <w:tc>
          <w:tcPr>
            <w:tcW w:w="750" w:type="dxa"/>
            <w:tcBorders>
              <w:top w:val="single" w:sz="4" w:space="0" w:color="000000"/>
              <w:left w:val="single" w:sz="4" w:space="0" w:color="000000"/>
              <w:bottom w:val="single" w:sz="4" w:space="0" w:color="000000"/>
              <w:right w:val="nil"/>
            </w:tcBorders>
          </w:tcPr>
          <w:p w14:paraId="64F3ED00" w14:textId="77777777" w:rsidR="00630E85" w:rsidRPr="00E2436C" w:rsidRDefault="00000000">
            <w:pPr>
              <w:spacing w:after="0" w:line="259" w:lineRule="auto"/>
              <w:ind w:left="303"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7CD80771" w14:textId="77777777" w:rsidR="00630E85" w:rsidRPr="00E2436C" w:rsidRDefault="00000000">
            <w:pPr>
              <w:spacing w:after="0" w:line="259" w:lineRule="auto"/>
              <w:ind w:left="303"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06A27037" w14:textId="77777777" w:rsidR="00630E85" w:rsidRPr="00E2436C" w:rsidRDefault="00000000">
            <w:pPr>
              <w:spacing w:after="0" w:line="259" w:lineRule="auto"/>
              <w:ind w:left="303"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tc>
        <w:tc>
          <w:tcPr>
            <w:tcW w:w="3671" w:type="dxa"/>
            <w:tcBorders>
              <w:top w:val="single" w:sz="4" w:space="0" w:color="000000"/>
              <w:left w:val="nil"/>
              <w:bottom w:val="single" w:sz="4" w:space="0" w:color="000000"/>
              <w:right w:val="single" w:sz="4" w:space="0" w:color="000000"/>
            </w:tcBorders>
          </w:tcPr>
          <w:p w14:paraId="20B7B2B1" w14:textId="77777777" w:rsidR="00630E85" w:rsidRPr="00E2436C" w:rsidRDefault="00000000">
            <w:pPr>
              <w:spacing w:after="0" w:line="259" w:lineRule="auto"/>
              <w:ind w:left="76" w:firstLine="0"/>
              <w:rPr>
                <w:rFonts w:ascii="Arial" w:hAnsi="Arial" w:cs="Arial"/>
              </w:rPr>
            </w:pPr>
            <w:r w:rsidRPr="00E2436C">
              <w:rPr>
                <w:rFonts w:ascii="Arial" w:hAnsi="Arial" w:cs="Arial"/>
                <w:noProof/>
              </w:rPr>
              <w:drawing>
                <wp:anchor distT="0" distB="0" distL="114300" distR="114300" simplePos="0" relativeHeight="251659264" behindDoc="0" locked="0" layoutInCell="1" allowOverlap="0" wp14:anchorId="2CB0A720" wp14:editId="10084E38">
                  <wp:simplePos x="0" y="0"/>
                  <wp:positionH relativeFrom="column">
                    <wp:posOffset>537908</wp:posOffset>
                  </wp:positionH>
                  <wp:positionV relativeFrom="paragraph">
                    <wp:posOffset>133770</wp:posOffset>
                  </wp:positionV>
                  <wp:extent cx="76200" cy="100584"/>
                  <wp:effectExtent l="0" t="0" r="0" b="0"/>
                  <wp:wrapSquare wrapText="bothSides"/>
                  <wp:docPr id="18450" name="Picture 18450"/>
                  <wp:cNvGraphicFramePr/>
                  <a:graphic xmlns:a="http://schemas.openxmlformats.org/drawingml/2006/main">
                    <a:graphicData uri="http://schemas.openxmlformats.org/drawingml/2006/picture">
                      <pic:pic xmlns:pic="http://schemas.openxmlformats.org/drawingml/2006/picture">
                        <pic:nvPicPr>
                          <pic:cNvPr id="18450" name="Picture 18450"/>
                          <pic:cNvPicPr/>
                        </pic:nvPicPr>
                        <pic:blipFill>
                          <a:blip r:embed="rId8"/>
                          <a:stretch>
                            <a:fillRect/>
                          </a:stretch>
                        </pic:blipFill>
                        <pic:spPr>
                          <a:xfrm>
                            <a:off x="0" y="0"/>
                            <a:ext cx="76200" cy="100584"/>
                          </a:xfrm>
                          <a:prstGeom prst="rect">
                            <a:avLst/>
                          </a:prstGeom>
                        </pic:spPr>
                      </pic:pic>
                    </a:graphicData>
                  </a:graphic>
                </wp:anchor>
              </w:drawing>
            </w:r>
            <w:r w:rsidRPr="00E2436C">
              <w:rPr>
                <w:rFonts w:ascii="Arial" w:hAnsi="Arial" w:cs="Arial"/>
                <w:sz w:val="18"/>
              </w:rPr>
              <w:t xml:space="preserve">Confident from a range of distances.  </w:t>
            </w:r>
          </w:p>
          <w:p w14:paraId="424EF96E" w14:textId="77777777" w:rsidR="00630E85" w:rsidRPr="00E2436C" w:rsidRDefault="00000000">
            <w:pPr>
              <w:spacing w:after="0" w:line="259" w:lineRule="auto"/>
              <w:ind w:left="76" w:firstLine="0"/>
              <w:rPr>
                <w:rFonts w:ascii="Arial" w:hAnsi="Arial" w:cs="Arial"/>
              </w:rPr>
            </w:pPr>
            <w:r w:rsidRPr="00E2436C">
              <w:rPr>
                <w:rFonts w:ascii="Arial" w:hAnsi="Arial" w:cs="Arial"/>
                <w:sz w:val="18"/>
              </w:rPr>
              <w:t xml:space="preserve">Aiming for  80%.  </w:t>
            </w:r>
          </w:p>
          <w:p w14:paraId="6AC3D596" w14:textId="77777777" w:rsidR="00630E85" w:rsidRPr="00E2436C" w:rsidRDefault="00000000">
            <w:pPr>
              <w:spacing w:after="0" w:line="259" w:lineRule="auto"/>
              <w:ind w:left="76" w:firstLine="0"/>
              <w:rPr>
                <w:rFonts w:ascii="Arial" w:hAnsi="Arial" w:cs="Arial"/>
              </w:rPr>
            </w:pPr>
            <w:r w:rsidRPr="00E2436C">
              <w:rPr>
                <w:rFonts w:ascii="Arial" w:hAnsi="Arial" w:cs="Arial"/>
                <w:sz w:val="18"/>
              </w:rPr>
              <w:t>Is generally available when CC hit the circle edge. Is generally available 1</w:t>
            </w:r>
            <w:r w:rsidRPr="00E2436C">
              <w:rPr>
                <w:rFonts w:ascii="Arial" w:hAnsi="Arial" w:cs="Arial"/>
                <w:sz w:val="18"/>
                <w:vertAlign w:val="superscript"/>
              </w:rPr>
              <w:t>st</w:t>
            </w:r>
            <w:r w:rsidRPr="00E2436C">
              <w:rPr>
                <w:rFonts w:ascii="Arial" w:hAnsi="Arial" w:cs="Arial"/>
                <w:sz w:val="18"/>
              </w:rPr>
              <w:t xml:space="preserve"> phase on Centre Pass when required.  </w:t>
            </w:r>
          </w:p>
        </w:tc>
        <w:tc>
          <w:tcPr>
            <w:tcW w:w="0" w:type="auto"/>
            <w:vMerge/>
            <w:tcBorders>
              <w:top w:val="nil"/>
              <w:left w:val="single" w:sz="4" w:space="0" w:color="000000"/>
              <w:bottom w:val="nil"/>
              <w:right w:val="single" w:sz="4" w:space="0" w:color="000000"/>
            </w:tcBorders>
          </w:tcPr>
          <w:p w14:paraId="75E5D985" w14:textId="77777777" w:rsidR="00630E85" w:rsidRPr="00E2436C" w:rsidRDefault="00630E85">
            <w:pPr>
              <w:spacing w:after="160" w:line="259" w:lineRule="auto"/>
              <w:ind w:left="0" w:firstLine="0"/>
              <w:rPr>
                <w:rFonts w:ascii="Arial" w:hAnsi="Arial" w:cs="Arial"/>
              </w:rPr>
            </w:pPr>
          </w:p>
        </w:tc>
        <w:tc>
          <w:tcPr>
            <w:tcW w:w="830" w:type="dxa"/>
            <w:tcBorders>
              <w:top w:val="single" w:sz="4" w:space="0" w:color="000000"/>
              <w:left w:val="single" w:sz="4" w:space="0" w:color="000000"/>
              <w:bottom w:val="single" w:sz="4" w:space="0" w:color="000000"/>
              <w:right w:val="nil"/>
            </w:tcBorders>
          </w:tcPr>
          <w:p w14:paraId="0DD6B117" w14:textId="77777777" w:rsidR="00630E85" w:rsidRPr="00E2436C" w:rsidRDefault="00000000">
            <w:pPr>
              <w:spacing w:after="0" w:line="259" w:lineRule="auto"/>
              <w:ind w:left="232"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tc>
        <w:tc>
          <w:tcPr>
            <w:tcW w:w="2563" w:type="dxa"/>
            <w:tcBorders>
              <w:top w:val="single" w:sz="4" w:space="0" w:color="000000"/>
              <w:left w:val="nil"/>
              <w:bottom w:val="single" w:sz="4" w:space="0" w:color="000000"/>
              <w:right w:val="single" w:sz="4" w:space="0" w:color="000000"/>
            </w:tcBorders>
          </w:tcPr>
          <w:p w14:paraId="005476E2"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Dictates to opponent to limit her availability through the court. </w:t>
            </w:r>
          </w:p>
        </w:tc>
      </w:tr>
      <w:tr w:rsidR="00630E85" w:rsidRPr="00E2436C" w14:paraId="1B6A49E8" w14:textId="77777777">
        <w:trPr>
          <w:trHeight w:val="917"/>
        </w:trPr>
        <w:tc>
          <w:tcPr>
            <w:tcW w:w="691" w:type="dxa"/>
            <w:tcBorders>
              <w:top w:val="single" w:sz="4" w:space="0" w:color="000000"/>
              <w:left w:val="single" w:sz="4" w:space="0" w:color="000000"/>
              <w:bottom w:val="single" w:sz="4" w:space="0" w:color="000000"/>
              <w:right w:val="single" w:sz="4" w:space="0" w:color="000000"/>
            </w:tcBorders>
            <w:vAlign w:val="center"/>
          </w:tcPr>
          <w:p w14:paraId="09AF4D37" w14:textId="77777777" w:rsidR="00630E85" w:rsidRPr="00E2436C" w:rsidRDefault="00000000">
            <w:pPr>
              <w:spacing w:after="0" w:line="259" w:lineRule="auto"/>
              <w:ind w:left="45" w:firstLine="0"/>
              <w:jc w:val="center"/>
              <w:rPr>
                <w:rFonts w:ascii="Arial" w:hAnsi="Arial" w:cs="Arial"/>
              </w:rPr>
            </w:pPr>
            <w:r w:rsidRPr="00E2436C">
              <w:rPr>
                <w:rFonts w:ascii="Arial" w:hAnsi="Arial" w:cs="Arial"/>
                <w:b/>
                <w:sz w:val="18"/>
              </w:rPr>
              <w:t xml:space="preserve">WA </w:t>
            </w:r>
          </w:p>
        </w:tc>
        <w:tc>
          <w:tcPr>
            <w:tcW w:w="0" w:type="auto"/>
            <w:vMerge/>
            <w:tcBorders>
              <w:top w:val="nil"/>
              <w:left w:val="single" w:sz="4" w:space="0" w:color="000000"/>
              <w:bottom w:val="nil"/>
              <w:right w:val="single" w:sz="4" w:space="0" w:color="000000"/>
            </w:tcBorders>
          </w:tcPr>
          <w:p w14:paraId="2531DB19" w14:textId="77777777" w:rsidR="00630E85" w:rsidRPr="00E2436C" w:rsidRDefault="00630E85">
            <w:pPr>
              <w:spacing w:after="160" w:line="259" w:lineRule="auto"/>
              <w:ind w:left="0" w:firstLine="0"/>
              <w:rPr>
                <w:rFonts w:ascii="Arial" w:hAnsi="Arial" w:cs="Arial"/>
              </w:rPr>
            </w:pPr>
          </w:p>
        </w:tc>
        <w:tc>
          <w:tcPr>
            <w:tcW w:w="826" w:type="dxa"/>
            <w:tcBorders>
              <w:top w:val="single" w:sz="4" w:space="0" w:color="000000"/>
              <w:left w:val="single" w:sz="4" w:space="0" w:color="000000"/>
              <w:bottom w:val="single" w:sz="4" w:space="0" w:color="000000"/>
              <w:right w:val="nil"/>
            </w:tcBorders>
          </w:tcPr>
          <w:p w14:paraId="04AF16B1" w14:textId="77777777" w:rsidR="00630E85" w:rsidRPr="00E2436C" w:rsidRDefault="00000000">
            <w:pPr>
              <w:spacing w:after="0" w:line="259" w:lineRule="auto"/>
              <w:ind w:left="227"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4C063827" w14:textId="77777777" w:rsidR="00630E85" w:rsidRPr="00E2436C" w:rsidRDefault="00000000">
            <w:pPr>
              <w:spacing w:after="0" w:line="259" w:lineRule="auto"/>
              <w:ind w:left="227"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25A4FE52" w14:textId="77777777" w:rsidR="00630E85" w:rsidRPr="00E2436C" w:rsidRDefault="00000000">
            <w:pPr>
              <w:spacing w:after="0" w:line="259" w:lineRule="auto"/>
              <w:ind w:left="227"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tc>
        <w:tc>
          <w:tcPr>
            <w:tcW w:w="3998" w:type="dxa"/>
            <w:tcBorders>
              <w:top w:val="single" w:sz="4" w:space="0" w:color="000000"/>
              <w:left w:val="nil"/>
              <w:bottom w:val="single" w:sz="4" w:space="0" w:color="000000"/>
              <w:right w:val="single" w:sz="4" w:space="0" w:color="000000"/>
            </w:tcBorders>
          </w:tcPr>
          <w:p w14:paraId="45BD5493"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Change direction &amp; change of pace. </w:t>
            </w:r>
          </w:p>
          <w:p w14:paraId="0B625B81"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Lands balanced, turns to goal  </w:t>
            </w:r>
          </w:p>
          <w:p w14:paraId="575D1E02"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May be inconsistent in delivering correct pass accurately. Sound catching technique </w:t>
            </w:r>
          </w:p>
        </w:tc>
        <w:tc>
          <w:tcPr>
            <w:tcW w:w="0" w:type="auto"/>
            <w:vMerge/>
            <w:tcBorders>
              <w:top w:val="nil"/>
              <w:left w:val="single" w:sz="4" w:space="0" w:color="000000"/>
              <w:bottom w:val="nil"/>
              <w:right w:val="single" w:sz="4" w:space="0" w:color="000000"/>
            </w:tcBorders>
          </w:tcPr>
          <w:p w14:paraId="2A550AC5" w14:textId="77777777" w:rsidR="00630E85" w:rsidRPr="00E2436C" w:rsidRDefault="00630E85">
            <w:pPr>
              <w:spacing w:after="160" w:line="259" w:lineRule="auto"/>
              <w:ind w:left="0" w:firstLine="0"/>
              <w:rPr>
                <w:rFonts w:ascii="Arial" w:hAnsi="Arial" w:cs="Arial"/>
              </w:rPr>
            </w:pPr>
          </w:p>
        </w:tc>
        <w:tc>
          <w:tcPr>
            <w:tcW w:w="750" w:type="dxa"/>
            <w:tcBorders>
              <w:top w:val="single" w:sz="4" w:space="0" w:color="000000"/>
              <w:left w:val="single" w:sz="4" w:space="0" w:color="000000"/>
              <w:bottom w:val="single" w:sz="4" w:space="0" w:color="000000"/>
              <w:right w:val="nil"/>
            </w:tcBorders>
          </w:tcPr>
          <w:p w14:paraId="1B8AEB74" w14:textId="77777777" w:rsidR="00630E85" w:rsidRPr="00E2436C" w:rsidRDefault="00000000">
            <w:pPr>
              <w:spacing w:after="192" w:line="259" w:lineRule="auto"/>
              <w:ind w:left="303"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3B778A59" w14:textId="77777777" w:rsidR="00630E85" w:rsidRPr="00E2436C" w:rsidRDefault="00000000">
            <w:pPr>
              <w:spacing w:after="0" w:line="259" w:lineRule="auto"/>
              <w:ind w:left="303"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74033D90" w14:textId="77777777" w:rsidR="00630E85" w:rsidRPr="00E2436C" w:rsidRDefault="00000000">
            <w:pPr>
              <w:spacing w:after="0" w:line="259" w:lineRule="auto"/>
              <w:ind w:left="303"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tc>
        <w:tc>
          <w:tcPr>
            <w:tcW w:w="3671" w:type="dxa"/>
            <w:tcBorders>
              <w:top w:val="single" w:sz="4" w:space="0" w:color="000000"/>
              <w:left w:val="nil"/>
              <w:bottom w:val="single" w:sz="4" w:space="0" w:color="000000"/>
              <w:right w:val="single" w:sz="4" w:space="0" w:color="000000"/>
            </w:tcBorders>
          </w:tcPr>
          <w:p w14:paraId="3B5DB739" w14:textId="77777777" w:rsidR="00630E85" w:rsidRPr="00E2436C" w:rsidRDefault="00000000">
            <w:pPr>
              <w:spacing w:after="0" w:line="253" w:lineRule="auto"/>
              <w:ind w:left="76" w:firstLine="0"/>
              <w:rPr>
                <w:rFonts w:ascii="Arial" w:hAnsi="Arial" w:cs="Arial"/>
              </w:rPr>
            </w:pPr>
            <w:r w:rsidRPr="00E2436C">
              <w:rPr>
                <w:rFonts w:ascii="Arial" w:hAnsi="Arial" w:cs="Arial"/>
                <w:sz w:val="18"/>
              </w:rPr>
              <w:t>Is generally available 1</w:t>
            </w:r>
            <w:r w:rsidRPr="00E2436C">
              <w:rPr>
                <w:rFonts w:ascii="Arial" w:hAnsi="Arial" w:cs="Arial"/>
                <w:sz w:val="18"/>
                <w:vertAlign w:val="superscript"/>
              </w:rPr>
              <w:t>st</w:t>
            </w:r>
            <w:r w:rsidRPr="00E2436C">
              <w:rPr>
                <w:rFonts w:ascii="Arial" w:hAnsi="Arial" w:cs="Arial"/>
                <w:sz w:val="18"/>
              </w:rPr>
              <w:t xml:space="preserve"> phase on Centre Pass when required.  </w:t>
            </w:r>
          </w:p>
          <w:p w14:paraId="154ACD91" w14:textId="77777777" w:rsidR="00630E85" w:rsidRPr="00E2436C" w:rsidRDefault="00000000">
            <w:pPr>
              <w:spacing w:after="0" w:line="259" w:lineRule="auto"/>
              <w:ind w:left="76" w:firstLine="0"/>
              <w:rPr>
                <w:rFonts w:ascii="Arial" w:hAnsi="Arial" w:cs="Arial"/>
              </w:rPr>
            </w:pPr>
            <w:r w:rsidRPr="00E2436C">
              <w:rPr>
                <w:rFonts w:ascii="Arial" w:hAnsi="Arial" w:cs="Arial"/>
                <w:sz w:val="18"/>
              </w:rPr>
              <w:t xml:space="preserve">Accurate feed and can keep possession.  </w:t>
            </w:r>
          </w:p>
          <w:p w14:paraId="71BCEE91" w14:textId="77777777" w:rsidR="00630E85" w:rsidRPr="00E2436C" w:rsidRDefault="00000000">
            <w:pPr>
              <w:spacing w:after="0" w:line="259" w:lineRule="auto"/>
              <w:ind w:left="76" w:firstLine="0"/>
              <w:rPr>
                <w:rFonts w:ascii="Arial" w:hAnsi="Arial" w:cs="Arial"/>
              </w:rPr>
            </w:pPr>
            <w:r w:rsidRPr="00E2436C">
              <w:rPr>
                <w:rFonts w:ascii="Arial" w:hAnsi="Arial" w:cs="Arial"/>
                <w:sz w:val="18"/>
              </w:rPr>
              <w:t xml:space="preserve">Generally available on circle edge. </w:t>
            </w:r>
          </w:p>
        </w:tc>
        <w:tc>
          <w:tcPr>
            <w:tcW w:w="0" w:type="auto"/>
            <w:vMerge/>
            <w:tcBorders>
              <w:top w:val="nil"/>
              <w:left w:val="single" w:sz="4" w:space="0" w:color="000000"/>
              <w:bottom w:val="nil"/>
              <w:right w:val="single" w:sz="4" w:space="0" w:color="000000"/>
            </w:tcBorders>
          </w:tcPr>
          <w:p w14:paraId="78192809" w14:textId="77777777" w:rsidR="00630E85" w:rsidRPr="00E2436C" w:rsidRDefault="00630E85">
            <w:pPr>
              <w:spacing w:after="160" w:line="259" w:lineRule="auto"/>
              <w:ind w:left="0" w:firstLine="0"/>
              <w:rPr>
                <w:rFonts w:ascii="Arial" w:hAnsi="Arial" w:cs="Arial"/>
              </w:rPr>
            </w:pPr>
          </w:p>
        </w:tc>
        <w:tc>
          <w:tcPr>
            <w:tcW w:w="830" w:type="dxa"/>
            <w:tcBorders>
              <w:top w:val="single" w:sz="4" w:space="0" w:color="000000"/>
              <w:left w:val="single" w:sz="4" w:space="0" w:color="000000"/>
              <w:bottom w:val="single" w:sz="4" w:space="0" w:color="000000"/>
              <w:right w:val="nil"/>
            </w:tcBorders>
          </w:tcPr>
          <w:p w14:paraId="7821C8BE" w14:textId="77777777" w:rsidR="00630E85" w:rsidRPr="00E2436C" w:rsidRDefault="00000000">
            <w:pPr>
              <w:spacing w:after="0" w:line="259" w:lineRule="auto"/>
              <w:ind w:left="232"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tc>
        <w:tc>
          <w:tcPr>
            <w:tcW w:w="2563" w:type="dxa"/>
            <w:tcBorders>
              <w:top w:val="single" w:sz="4" w:space="0" w:color="000000"/>
              <w:left w:val="nil"/>
              <w:bottom w:val="single" w:sz="4" w:space="0" w:color="000000"/>
              <w:right w:val="single" w:sz="4" w:space="0" w:color="000000"/>
            </w:tcBorders>
          </w:tcPr>
          <w:p w14:paraId="431F1B62"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Dictates to opponent to limit her availability through the court and may take interceptions. </w:t>
            </w:r>
          </w:p>
        </w:tc>
      </w:tr>
      <w:tr w:rsidR="00630E85" w:rsidRPr="00E2436C" w14:paraId="1FA5184F" w14:textId="77777777">
        <w:trPr>
          <w:trHeight w:val="917"/>
        </w:trPr>
        <w:tc>
          <w:tcPr>
            <w:tcW w:w="691" w:type="dxa"/>
            <w:tcBorders>
              <w:top w:val="single" w:sz="4" w:space="0" w:color="000000"/>
              <w:left w:val="single" w:sz="4" w:space="0" w:color="000000"/>
              <w:bottom w:val="single" w:sz="4" w:space="0" w:color="000000"/>
              <w:right w:val="single" w:sz="4" w:space="0" w:color="000000"/>
            </w:tcBorders>
            <w:vAlign w:val="center"/>
          </w:tcPr>
          <w:p w14:paraId="57A211D0" w14:textId="77777777" w:rsidR="00630E85" w:rsidRPr="00E2436C" w:rsidRDefault="00000000">
            <w:pPr>
              <w:spacing w:after="0" w:line="259" w:lineRule="auto"/>
              <w:ind w:left="45" w:firstLine="0"/>
              <w:jc w:val="center"/>
              <w:rPr>
                <w:rFonts w:ascii="Arial" w:hAnsi="Arial" w:cs="Arial"/>
              </w:rPr>
            </w:pPr>
            <w:r w:rsidRPr="00E2436C">
              <w:rPr>
                <w:rFonts w:ascii="Arial" w:hAnsi="Arial" w:cs="Arial"/>
                <w:b/>
                <w:sz w:val="18"/>
              </w:rPr>
              <w:t xml:space="preserve">C </w:t>
            </w:r>
          </w:p>
        </w:tc>
        <w:tc>
          <w:tcPr>
            <w:tcW w:w="0" w:type="auto"/>
            <w:vMerge/>
            <w:tcBorders>
              <w:top w:val="nil"/>
              <w:left w:val="single" w:sz="4" w:space="0" w:color="000000"/>
              <w:bottom w:val="nil"/>
              <w:right w:val="single" w:sz="4" w:space="0" w:color="000000"/>
            </w:tcBorders>
          </w:tcPr>
          <w:p w14:paraId="7F922BCE" w14:textId="77777777" w:rsidR="00630E85" w:rsidRPr="00E2436C" w:rsidRDefault="00630E85">
            <w:pPr>
              <w:spacing w:after="160" w:line="259" w:lineRule="auto"/>
              <w:ind w:left="0" w:firstLine="0"/>
              <w:rPr>
                <w:rFonts w:ascii="Arial" w:hAnsi="Arial" w:cs="Arial"/>
              </w:rPr>
            </w:pPr>
          </w:p>
        </w:tc>
        <w:tc>
          <w:tcPr>
            <w:tcW w:w="826" w:type="dxa"/>
            <w:tcBorders>
              <w:top w:val="single" w:sz="4" w:space="0" w:color="000000"/>
              <w:left w:val="single" w:sz="4" w:space="0" w:color="000000"/>
              <w:bottom w:val="single" w:sz="4" w:space="0" w:color="000000"/>
              <w:right w:val="nil"/>
            </w:tcBorders>
          </w:tcPr>
          <w:p w14:paraId="25A77679" w14:textId="77777777" w:rsidR="00630E85" w:rsidRPr="00E2436C" w:rsidRDefault="00000000">
            <w:pPr>
              <w:spacing w:after="0" w:line="259" w:lineRule="auto"/>
              <w:ind w:left="227"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2478C485" w14:textId="77777777" w:rsidR="00630E85" w:rsidRPr="00E2436C" w:rsidRDefault="00000000">
            <w:pPr>
              <w:spacing w:after="0" w:line="259" w:lineRule="auto"/>
              <w:ind w:left="227"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4817DD82" w14:textId="77777777" w:rsidR="00630E85" w:rsidRPr="00E2436C" w:rsidRDefault="00000000">
            <w:pPr>
              <w:spacing w:after="0" w:line="259" w:lineRule="auto"/>
              <w:ind w:left="227"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tc>
        <w:tc>
          <w:tcPr>
            <w:tcW w:w="3998" w:type="dxa"/>
            <w:tcBorders>
              <w:top w:val="single" w:sz="4" w:space="0" w:color="000000"/>
              <w:left w:val="nil"/>
              <w:bottom w:val="single" w:sz="4" w:space="0" w:color="000000"/>
              <w:right w:val="single" w:sz="4" w:space="0" w:color="000000"/>
            </w:tcBorders>
          </w:tcPr>
          <w:p w14:paraId="5699B119"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Change direction &amp; change of pace. </w:t>
            </w:r>
          </w:p>
          <w:p w14:paraId="612BE2FF"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Lands balanced, turns to goal  </w:t>
            </w:r>
          </w:p>
          <w:p w14:paraId="6BB04573"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May be inconsistent in delivering correct pass accurately. Sound catching technique </w:t>
            </w:r>
          </w:p>
        </w:tc>
        <w:tc>
          <w:tcPr>
            <w:tcW w:w="0" w:type="auto"/>
            <w:vMerge/>
            <w:tcBorders>
              <w:top w:val="nil"/>
              <w:left w:val="single" w:sz="4" w:space="0" w:color="000000"/>
              <w:bottom w:val="nil"/>
              <w:right w:val="single" w:sz="4" w:space="0" w:color="000000"/>
            </w:tcBorders>
          </w:tcPr>
          <w:p w14:paraId="64652D6F" w14:textId="77777777" w:rsidR="00630E85" w:rsidRPr="00E2436C" w:rsidRDefault="00630E85">
            <w:pPr>
              <w:spacing w:after="160" w:line="259" w:lineRule="auto"/>
              <w:ind w:left="0" w:firstLine="0"/>
              <w:rPr>
                <w:rFonts w:ascii="Arial" w:hAnsi="Arial" w:cs="Arial"/>
              </w:rPr>
            </w:pPr>
          </w:p>
        </w:tc>
        <w:tc>
          <w:tcPr>
            <w:tcW w:w="750" w:type="dxa"/>
            <w:tcBorders>
              <w:top w:val="single" w:sz="4" w:space="0" w:color="000000"/>
              <w:left w:val="single" w:sz="4" w:space="0" w:color="000000"/>
              <w:bottom w:val="single" w:sz="4" w:space="0" w:color="000000"/>
              <w:right w:val="nil"/>
            </w:tcBorders>
          </w:tcPr>
          <w:p w14:paraId="188CE174" w14:textId="77777777" w:rsidR="00630E85" w:rsidRPr="00E2436C" w:rsidRDefault="00000000">
            <w:pPr>
              <w:spacing w:after="216" w:line="235" w:lineRule="auto"/>
              <w:ind w:left="424" w:right="71"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r w:rsidRPr="00E2436C">
              <w:rPr>
                <w:rFonts w:ascii="Arial" w:eastAsia="Segoe UI Symbol" w:hAnsi="Arial" w:cs="Arial"/>
                <w:sz w:val="18"/>
              </w:rPr>
              <w:t>•</w:t>
            </w:r>
            <w:r w:rsidRPr="00E2436C">
              <w:rPr>
                <w:rFonts w:ascii="Arial" w:eastAsia="Arial" w:hAnsi="Arial" w:cs="Arial"/>
                <w:sz w:val="18"/>
              </w:rPr>
              <w:t xml:space="preserve"> </w:t>
            </w:r>
          </w:p>
          <w:p w14:paraId="6FB1E8B8" w14:textId="77777777" w:rsidR="00630E85" w:rsidRPr="00E2436C" w:rsidRDefault="00000000">
            <w:pPr>
              <w:spacing w:after="0" w:line="259" w:lineRule="auto"/>
              <w:ind w:left="303"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tc>
        <w:tc>
          <w:tcPr>
            <w:tcW w:w="3671" w:type="dxa"/>
            <w:tcBorders>
              <w:top w:val="single" w:sz="4" w:space="0" w:color="000000"/>
              <w:left w:val="nil"/>
              <w:bottom w:val="single" w:sz="4" w:space="0" w:color="000000"/>
              <w:right w:val="single" w:sz="4" w:space="0" w:color="000000"/>
            </w:tcBorders>
          </w:tcPr>
          <w:p w14:paraId="1739C2EC" w14:textId="77777777" w:rsidR="00630E85" w:rsidRPr="00E2436C" w:rsidRDefault="00000000">
            <w:pPr>
              <w:spacing w:after="0" w:line="259" w:lineRule="auto"/>
              <w:ind w:left="76" w:firstLine="0"/>
              <w:rPr>
                <w:rFonts w:ascii="Arial" w:hAnsi="Arial" w:cs="Arial"/>
              </w:rPr>
            </w:pPr>
            <w:r w:rsidRPr="00E2436C">
              <w:rPr>
                <w:rFonts w:ascii="Arial" w:hAnsi="Arial" w:cs="Arial"/>
                <w:sz w:val="18"/>
              </w:rPr>
              <w:t xml:space="preserve">Deliver Centre pass.  </w:t>
            </w:r>
          </w:p>
          <w:p w14:paraId="1DF796C0" w14:textId="77777777" w:rsidR="00630E85" w:rsidRPr="00E2436C" w:rsidRDefault="00000000">
            <w:pPr>
              <w:spacing w:after="0" w:line="259" w:lineRule="auto"/>
              <w:ind w:left="76" w:firstLine="0"/>
              <w:rPr>
                <w:rFonts w:ascii="Arial" w:hAnsi="Arial" w:cs="Arial"/>
              </w:rPr>
            </w:pPr>
            <w:r w:rsidRPr="00E2436C">
              <w:rPr>
                <w:rFonts w:ascii="Arial" w:hAnsi="Arial" w:cs="Arial"/>
                <w:sz w:val="18"/>
              </w:rPr>
              <w:t xml:space="preserve">Links and connects both attack defence. </w:t>
            </w:r>
          </w:p>
          <w:p w14:paraId="3E5F1460" w14:textId="77777777" w:rsidR="00630E85" w:rsidRPr="00E2436C" w:rsidRDefault="00000000">
            <w:pPr>
              <w:spacing w:after="0" w:line="259" w:lineRule="auto"/>
              <w:ind w:left="76" w:firstLine="0"/>
              <w:rPr>
                <w:rFonts w:ascii="Arial" w:hAnsi="Arial" w:cs="Arial"/>
              </w:rPr>
            </w:pPr>
            <w:r w:rsidRPr="00E2436C">
              <w:rPr>
                <w:rFonts w:ascii="Arial" w:hAnsi="Arial" w:cs="Arial"/>
                <w:sz w:val="18"/>
              </w:rPr>
              <w:t xml:space="preserve">Accurate feed and possession.  </w:t>
            </w:r>
          </w:p>
          <w:p w14:paraId="609D6B6F" w14:textId="77777777" w:rsidR="00630E85" w:rsidRPr="00E2436C" w:rsidRDefault="00000000">
            <w:pPr>
              <w:spacing w:after="0" w:line="259" w:lineRule="auto"/>
              <w:ind w:left="76" w:firstLine="0"/>
              <w:rPr>
                <w:rFonts w:ascii="Arial" w:hAnsi="Arial" w:cs="Arial"/>
              </w:rPr>
            </w:pPr>
            <w:r w:rsidRPr="00E2436C">
              <w:rPr>
                <w:rFonts w:ascii="Arial" w:hAnsi="Arial" w:cs="Arial"/>
                <w:sz w:val="18"/>
              </w:rPr>
              <w:t xml:space="preserve">Generally available on circle edge. </w:t>
            </w:r>
          </w:p>
        </w:tc>
        <w:tc>
          <w:tcPr>
            <w:tcW w:w="0" w:type="auto"/>
            <w:vMerge/>
            <w:tcBorders>
              <w:top w:val="nil"/>
              <w:left w:val="single" w:sz="4" w:space="0" w:color="000000"/>
              <w:bottom w:val="nil"/>
              <w:right w:val="single" w:sz="4" w:space="0" w:color="000000"/>
            </w:tcBorders>
          </w:tcPr>
          <w:p w14:paraId="122F62E2" w14:textId="77777777" w:rsidR="00630E85" w:rsidRPr="00E2436C" w:rsidRDefault="00630E85">
            <w:pPr>
              <w:spacing w:after="160" w:line="259" w:lineRule="auto"/>
              <w:ind w:left="0" w:firstLine="0"/>
              <w:rPr>
                <w:rFonts w:ascii="Arial" w:hAnsi="Arial" w:cs="Arial"/>
              </w:rPr>
            </w:pPr>
          </w:p>
        </w:tc>
        <w:tc>
          <w:tcPr>
            <w:tcW w:w="830" w:type="dxa"/>
            <w:tcBorders>
              <w:top w:val="single" w:sz="4" w:space="0" w:color="000000"/>
              <w:left w:val="single" w:sz="4" w:space="0" w:color="000000"/>
              <w:bottom w:val="single" w:sz="4" w:space="0" w:color="000000"/>
              <w:right w:val="nil"/>
            </w:tcBorders>
          </w:tcPr>
          <w:p w14:paraId="3EF13E9C" w14:textId="77777777" w:rsidR="00630E85" w:rsidRPr="00E2436C" w:rsidRDefault="00000000">
            <w:pPr>
              <w:spacing w:after="0" w:line="259" w:lineRule="auto"/>
              <w:ind w:left="232"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tc>
        <w:tc>
          <w:tcPr>
            <w:tcW w:w="2563" w:type="dxa"/>
            <w:tcBorders>
              <w:top w:val="single" w:sz="4" w:space="0" w:color="000000"/>
              <w:left w:val="nil"/>
              <w:bottom w:val="single" w:sz="4" w:space="0" w:color="000000"/>
              <w:right w:val="single" w:sz="4" w:space="0" w:color="000000"/>
            </w:tcBorders>
          </w:tcPr>
          <w:p w14:paraId="47FBBD97" w14:textId="77777777" w:rsidR="00630E85" w:rsidRPr="00E2436C" w:rsidRDefault="00000000">
            <w:pPr>
              <w:spacing w:after="0" w:line="259" w:lineRule="auto"/>
              <w:ind w:left="0" w:right="29" w:firstLine="0"/>
              <w:rPr>
                <w:rFonts w:ascii="Arial" w:hAnsi="Arial" w:cs="Arial"/>
              </w:rPr>
            </w:pPr>
            <w:r w:rsidRPr="00E2436C">
              <w:rPr>
                <w:rFonts w:ascii="Arial" w:hAnsi="Arial" w:cs="Arial"/>
                <w:sz w:val="18"/>
              </w:rPr>
              <w:t xml:space="preserve">Shows signs of working effectively with the WD for effective 2 on 1 at the centre pass. </w:t>
            </w:r>
          </w:p>
        </w:tc>
      </w:tr>
      <w:tr w:rsidR="00630E85" w:rsidRPr="00E2436C" w14:paraId="53EB1031" w14:textId="77777777">
        <w:trPr>
          <w:trHeight w:val="1138"/>
        </w:trPr>
        <w:tc>
          <w:tcPr>
            <w:tcW w:w="691" w:type="dxa"/>
            <w:tcBorders>
              <w:top w:val="single" w:sz="4" w:space="0" w:color="000000"/>
              <w:left w:val="single" w:sz="4" w:space="0" w:color="000000"/>
              <w:bottom w:val="single" w:sz="4" w:space="0" w:color="000000"/>
              <w:right w:val="single" w:sz="4" w:space="0" w:color="000000"/>
            </w:tcBorders>
            <w:vAlign w:val="center"/>
          </w:tcPr>
          <w:p w14:paraId="1BA248FF" w14:textId="77777777" w:rsidR="00630E85" w:rsidRPr="00E2436C" w:rsidRDefault="00000000">
            <w:pPr>
              <w:spacing w:after="0" w:line="259" w:lineRule="auto"/>
              <w:ind w:left="210" w:firstLine="0"/>
              <w:rPr>
                <w:rFonts w:ascii="Arial" w:hAnsi="Arial" w:cs="Arial"/>
              </w:rPr>
            </w:pPr>
            <w:r w:rsidRPr="00E2436C">
              <w:rPr>
                <w:rFonts w:ascii="Arial" w:hAnsi="Arial" w:cs="Arial"/>
                <w:b/>
                <w:sz w:val="18"/>
              </w:rPr>
              <w:t xml:space="preserve">WD </w:t>
            </w:r>
          </w:p>
        </w:tc>
        <w:tc>
          <w:tcPr>
            <w:tcW w:w="0" w:type="auto"/>
            <w:vMerge/>
            <w:tcBorders>
              <w:top w:val="nil"/>
              <w:left w:val="single" w:sz="4" w:space="0" w:color="000000"/>
              <w:bottom w:val="nil"/>
              <w:right w:val="single" w:sz="4" w:space="0" w:color="000000"/>
            </w:tcBorders>
          </w:tcPr>
          <w:p w14:paraId="3BD71E40" w14:textId="77777777" w:rsidR="00630E85" w:rsidRPr="00E2436C" w:rsidRDefault="00630E85">
            <w:pPr>
              <w:spacing w:after="160" w:line="259" w:lineRule="auto"/>
              <w:ind w:left="0" w:firstLine="0"/>
              <w:rPr>
                <w:rFonts w:ascii="Arial" w:hAnsi="Arial" w:cs="Arial"/>
              </w:rPr>
            </w:pPr>
          </w:p>
        </w:tc>
        <w:tc>
          <w:tcPr>
            <w:tcW w:w="826" w:type="dxa"/>
            <w:tcBorders>
              <w:top w:val="single" w:sz="4" w:space="0" w:color="000000"/>
              <w:left w:val="single" w:sz="4" w:space="0" w:color="000000"/>
              <w:bottom w:val="single" w:sz="4" w:space="0" w:color="000000"/>
              <w:right w:val="nil"/>
            </w:tcBorders>
          </w:tcPr>
          <w:p w14:paraId="46B05F42" w14:textId="77777777" w:rsidR="00630E85" w:rsidRPr="00E2436C" w:rsidRDefault="00000000">
            <w:pPr>
              <w:spacing w:after="0" w:line="259" w:lineRule="auto"/>
              <w:ind w:left="227"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774330EE" w14:textId="77777777" w:rsidR="00630E85" w:rsidRPr="00E2436C" w:rsidRDefault="00000000">
            <w:pPr>
              <w:spacing w:after="0" w:line="259" w:lineRule="auto"/>
              <w:ind w:left="227"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67B8FF03" w14:textId="77777777" w:rsidR="00630E85" w:rsidRPr="00E2436C" w:rsidRDefault="00000000">
            <w:pPr>
              <w:spacing w:after="0" w:line="259" w:lineRule="auto"/>
              <w:ind w:left="227"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tc>
        <w:tc>
          <w:tcPr>
            <w:tcW w:w="3998" w:type="dxa"/>
            <w:tcBorders>
              <w:top w:val="single" w:sz="4" w:space="0" w:color="000000"/>
              <w:left w:val="nil"/>
              <w:bottom w:val="single" w:sz="4" w:space="0" w:color="000000"/>
              <w:right w:val="single" w:sz="4" w:space="0" w:color="000000"/>
            </w:tcBorders>
          </w:tcPr>
          <w:p w14:paraId="3F1C0D4D"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Change direction &amp; change of pace. </w:t>
            </w:r>
          </w:p>
          <w:p w14:paraId="32371C70"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Lands balanced, turns to goal  </w:t>
            </w:r>
          </w:p>
          <w:p w14:paraId="074AC9E2"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May be inconsistent in delivering correct pass accurately. Sound catching technique </w:t>
            </w:r>
          </w:p>
        </w:tc>
        <w:tc>
          <w:tcPr>
            <w:tcW w:w="0" w:type="auto"/>
            <w:vMerge/>
            <w:tcBorders>
              <w:top w:val="nil"/>
              <w:left w:val="single" w:sz="4" w:space="0" w:color="000000"/>
              <w:bottom w:val="nil"/>
              <w:right w:val="single" w:sz="4" w:space="0" w:color="000000"/>
            </w:tcBorders>
          </w:tcPr>
          <w:p w14:paraId="5B2FAABB" w14:textId="77777777" w:rsidR="00630E85" w:rsidRPr="00E2436C" w:rsidRDefault="00630E85">
            <w:pPr>
              <w:spacing w:after="160" w:line="259" w:lineRule="auto"/>
              <w:ind w:left="0" w:firstLine="0"/>
              <w:rPr>
                <w:rFonts w:ascii="Arial" w:hAnsi="Arial" w:cs="Arial"/>
              </w:rPr>
            </w:pPr>
          </w:p>
        </w:tc>
        <w:tc>
          <w:tcPr>
            <w:tcW w:w="750" w:type="dxa"/>
            <w:tcBorders>
              <w:top w:val="single" w:sz="4" w:space="0" w:color="000000"/>
              <w:left w:val="single" w:sz="4" w:space="0" w:color="000000"/>
              <w:bottom w:val="single" w:sz="4" w:space="0" w:color="000000"/>
              <w:right w:val="nil"/>
            </w:tcBorders>
          </w:tcPr>
          <w:p w14:paraId="4EB5BAA6" w14:textId="77777777" w:rsidR="00630E85" w:rsidRPr="00E2436C" w:rsidRDefault="00000000">
            <w:pPr>
              <w:spacing w:after="197" w:line="259" w:lineRule="auto"/>
              <w:ind w:left="303"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2CC64FAB" w14:textId="77777777" w:rsidR="00630E85" w:rsidRPr="00E2436C" w:rsidRDefault="00000000">
            <w:pPr>
              <w:spacing w:after="192" w:line="259" w:lineRule="auto"/>
              <w:ind w:left="303"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4EEB1309" w14:textId="77777777" w:rsidR="00630E85" w:rsidRPr="00E2436C" w:rsidRDefault="00000000">
            <w:pPr>
              <w:spacing w:after="0" w:line="259" w:lineRule="auto"/>
              <w:ind w:left="303"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tc>
        <w:tc>
          <w:tcPr>
            <w:tcW w:w="3671" w:type="dxa"/>
            <w:tcBorders>
              <w:top w:val="single" w:sz="4" w:space="0" w:color="000000"/>
              <w:left w:val="nil"/>
              <w:bottom w:val="single" w:sz="4" w:space="0" w:color="000000"/>
              <w:right w:val="single" w:sz="4" w:space="0" w:color="000000"/>
            </w:tcBorders>
          </w:tcPr>
          <w:p w14:paraId="2B4617CA" w14:textId="77777777" w:rsidR="00630E85" w:rsidRPr="00E2436C" w:rsidRDefault="00000000">
            <w:pPr>
              <w:spacing w:after="0"/>
              <w:ind w:left="76" w:firstLine="0"/>
              <w:rPr>
                <w:rFonts w:ascii="Arial" w:hAnsi="Arial" w:cs="Arial"/>
              </w:rPr>
            </w:pPr>
            <w:r w:rsidRPr="00E2436C">
              <w:rPr>
                <w:rFonts w:ascii="Arial" w:hAnsi="Arial" w:cs="Arial"/>
                <w:sz w:val="18"/>
              </w:rPr>
              <w:t>Puts pressure on receipt of WA on 1</w:t>
            </w:r>
            <w:r w:rsidRPr="00E2436C">
              <w:rPr>
                <w:rFonts w:ascii="Arial" w:hAnsi="Arial" w:cs="Arial"/>
                <w:sz w:val="18"/>
                <w:vertAlign w:val="superscript"/>
              </w:rPr>
              <w:t>st</w:t>
            </w:r>
            <w:r w:rsidRPr="00E2436C">
              <w:rPr>
                <w:rFonts w:ascii="Arial" w:hAnsi="Arial" w:cs="Arial"/>
                <w:sz w:val="18"/>
              </w:rPr>
              <w:t xml:space="preserve"> phase of Centre pass.  </w:t>
            </w:r>
          </w:p>
          <w:p w14:paraId="3B0B59DA" w14:textId="77777777" w:rsidR="00630E85" w:rsidRPr="00E2436C" w:rsidRDefault="00000000">
            <w:pPr>
              <w:spacing w:after="14" w:line="233" w:lineRule="auto"/>
              <w:ind w:left="76" w:firstLine="0"/>
              <w:rPr>
                <w:rFonts w:ascii="Arial" w:hAnsi="Arial" w:cs="Arial"/>
              </w:rPr>
            </w:pPr>
            <w:r w:rsidRPr="00E2436C">
              <w:rPr>
                <w:rFonts w:ascii="Arial" w:hAnsi="Arial" w:cs="Arial"/>
                <w:sz w:val="18"/>
              </w:rPr>
              <w:t xml:space="preserve">Dictates WA movement in the attacking third and puts pressure on feeds.  </w:t>
            </w:r>
          </w:p>
          <w:p w14:paraId="3D82E640" w14:textId="77777777" w:rsidR="00630E85" w:rsidRPr="00E2436C" w:rsidRDefault="00000000">
            <w:pPr>
              <w:spacing w:after="0" w:line="259" w:lineRule="auto"/>
              <w:ind w:left="76" w:firstLine="0"/>
              <w:rPr>
                <w:rFonts w:ascii="Arial" w:hAnsi="Arial" w:cs="Arial"/>
              </w:rPr>
            </w:pPr>
            <w:r w:rsidRPr="00E2436C">
              <w:rPr>
                <w:rFonts w:ascii="Arial" w:hAnsi="Arial" w:cs="Arial"/>
                <w:sz w:val="18"/>
              </w:rPr>
              <w:t xml:space="preserve">Takes interceptions off opponent. </w:t>
            </w:r>
          </w:p>
        </w:tc>
        <w:tc>
          <w:tcPr>
            <w:tcW w:w="0" w:type="auto"/>
            <w:vMerge/>
            <w:tcBorders>
              <w:top w:val="nil"/>
              <w:left w:val="single" w:sz="4" w:space="0" w:color="000000"/>
              <w:bottom w:val="nil"/>
              <w:right w:val="single" w:sz="4" w:space="0" w:color="000000"/>
            </w:tcBorders>
          </w:tcPr>
          <w:p w14:paraId="61C7E7DC" w14:textId="77777777" w:rsidR="00630E85" w:rsidRPr="00E2436C" w:rsidRDefault="00630E85">
            <w:pPr>
              <w:spacing w:after="160" w:line="259" w:lineRule="auto"/>
              <w:ind w:left="0" w:firstLine="0"/>
              <w:rPr>
                <w:rFonts w:ascii="Arial" w:hAnsi="Arial" w:cs="Arial"/>
              </w:rPr>
            </w:pPr>
          </w:p>
        </w:tc>
        <w:tc>
          <w:tcPr>
            <w:tcW w:w="830" w:type="dxa"/>
            <w:tcBorders>
              <w:top w:val="single" w:sz="4" w:space="0" w:color="000000"/>
              <w:left w:val="single" w:sz="4" w:space="0" w:color="000000"/>
              <w:bottom w:val="single" w:sz="4" w:space="0" w:color="000000"/>
              <w:right w:val="nil"/>
            </w:tcBorders>
          </w:tcPr>
          <w:p w14:paraId="4D16CF1E" w14:textId="77777777" w:rsidR="00630E85" w:rsidRPr="00E2436C" w:rsidRDefault="00000000">
            <w:pPr>
              <w:spacing w:after="0" w:line="259" w:lineRule="auto"/>
              <w:ind w:left="232"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tc>
        <w:tc>
          <w:tcPr>
            <w:tcW w:w="2563" w:type="dxa"/>
            <w:tcBorders>
              <w:top w:val="single" w:sz="4" w:space="0" w:color="000000"/>
              <w:left w:val="nil"/>
              <w:bottom w:val="single" w:sz="4" w:space="0" w:color="000000"/>
              <w:right w:val="single" w:sz="4" w:space="0" w:color="000000"/>
            </w:tcBorders>
          </w:tcPr>
          <w:p w14:paraId="7F1496D3" w14:textId="77777777" w:rsidR="00630E85" w:rsidRPr="00E2436C" w:rsidRDefault="00000000">
            <w:pPr>
              <w:spacing w:after="0" w:line="259" w:lineRule="auto"/>
              <w:ind w:left="0" w:right="5" w:firstLine="0"/>
              <w:rPr>
                <w:rFonts w:ascii="Arial" w:hAnsi="Arial" w:cs="Arial"/>
              </w:rPr>
            </w:pPr>
            <w:r w:rsidRPr="00E2436C">
              <w:rPr>
                <w:rFonts w:ascii="Arial" w:hAnsi="Arial" w:cs="Arial"/>
                <w:sz w:val="18"/>
              </w:rPr>
              <w:t xml:space="preserve">Transitions from defence to attack providing option for the initial turnover </w:t>
            </w:r>
          </w:p>
        </w:tc>
      </w:tr>
      <w:tr w:rsidR="00630E85" w:rsidRPr="00E2436C" w14:paraId="1102BA1A" w14:textId="77777777">
        <w:trPr>
          <w:trHeight w:val="1147"/>
        </w:trPr>
        <w:tc>
          <w:tcPr>
            <w:tcW w:w="691" w:type="dxa"/>
            <w:tcBorders>
              <w:top w:val="single" w:sz="4" w:space="0" w:color="000000"/>
              <w:left w:val="single" w:sz="4" w:space="0" w:color="000000"/>
              <w:bottom w:val="single" w:sz="4" w:space="0" w:color="000000"/>
              <w:right w:val="single" w:sz="4" w:space="0" w:color="000000"/>
            </w:tcBorders>
            <w:vAlign w:val="center"/>
          </w:tcPr>
          <w:p w14:paraId="7BD9053C" w14:textId="77777777" w:rsidR="00630E85" w:rsidRPr="00E2436C" w:rsidRDefault="00000000">
            <w:pPr>
              <w:spacing w:after="0" w:line="259" w:lineRule="auto"/>
              <w:ind w:left="45" w:firstLine="0"/>
              <w:jc w:val="center"/>
              <w:rPr>
                <w:rFonts w:ascii="Arial" w:hAnsi="Arial" w:cs="Arial"/>
              </w:rPr>
            </w:pPr>
            <w:r w:rsidRPr="00E2436C">
              <w:rPr>
                <w:rFonts w:ascii="Arial" w:hAnsi="Arial" w:cs="Arial"/>
                <w:b/>
                <w:sz w:val="18"/>
              </w:rPr>
              <w:t xml:space="preserve">GD </w:t>
            </w:r>
          </w:p>
        </w:tc>
        <w:tc>
          <w:tcPr>
            <w:tcW w:w="0" w:type="auto"/>
            <w:vMerge/>
            <w:tcBorders>
              <w:top w:val="nil"/>
              <w:left w:val="single" w:sz="4" w:space="0" w:color="000000"/>
              <w:bottom w:val="nil"/>
              <w:right w:val="single" w:sz="4" w:space="0" w:color="000000"/>
            </w:tcBorders>
          </w:tcPr>
          <w:p w14:paraId="4FAABC0B" w14:textId="77777777" w:rsidR="00630E85" w:rsidRPr="00E2436C" w:rsidRDefault="00630E85">
            <w:pPr>
              <w:spacing w:after="160" w:line="259" w:lineRule="auto"/>
              <w:ind w:left="0" w:firstLine="0"/>
              <w:rPr>
                <w:rFonts w:ascii="Arial" w:hAnsi="Arial" w:cs="Arial"/>
              </w:rPr>
            </w:pPr>
          </w:p>
        </w:tc>
        <w:tc>
          <w:tcPr>
            <w:tcW w:w="826" w:type="dxa"/>
            <w:tcBorders>
              <w:top w:val="single" w:sz="4" w:space="0" w:color="000000"/>
              <w:left w:val="single" w:sz="4" w:space="0" w:color="000000"/>
              <w:bottom w:val="single" w:sz="4" w:space="0" w:color="000000"/>
              <w:right w:val="nil"/>
            </w:tcBorders>
          </w:tcPr>
          <w:p w14:paraId="63FCC58A" w14:textId="77777777" w:rsidR="00630E85" w:rsidRPr="00E2436C" w:rsidRDefault="00000000">
            <w:pPr>
              <w:spacing w:after="0" w:line="259" w:lineRule="auto"/>
              <w:ind w:left="227"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73332D46" w14:textId="77777777" w:rsidR="00630E85" w:rsidRPr="00E2436C" w:rsidRDefault="00000000">
            <w:pPr>
              <w:spacing w:after="0" w:line="259" w:lineRule="auto"/>
              <w:ind w:left="227"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0D5CD716" w14:textId="77777777" w:rsidR="00630E85" w:rsidRPr="00E2436C" w:rsidRDefault="00000000">
            <w:pPr>
              <w:spacing w:after="0" w:line="259" w:lineRule="auto"/>
              <w:ind w:left="227"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tc>
        <w:tc>
          <w:tcPr>
            <w:tcW w:w="3998" w:type="dxa"/>
            <w:tcBorders>
              <w:top w:val="single" w:sz="4" w:space="0" w:color="000000"/>
              <w:left w:val="nil"/>
              <w:bottom w:val="single" w:sz="4" w:space="0" w:color="000000"/>
              <w:right w:val="single" w:sz="4" w:space="0" w:color="000000"/>
            </w:tcBorders>
          </w:tcPr>
          <w:p w14:paraId="3DB415D3"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Change direction &amp; change of pace. </w:t>
            </w:r>
          </w:p>
          <w:p w14:paraId="40B60749"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Lands balanced, turns to goal  </w:t>
            </w:r>
          </w:p>
          <w:p w14:paraId="224247E0"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May be inconsistent in delivering correct pass accurately. Sound catching technique </w:t>
            </w:r>
          </w:p>
        </w:tc>
        <w:tc>
          <w:tcPr>
            <w:tcW w:w="0" w:type="auto"/>
            <w:vMerge/>
            <w:tcBorders>
              <w:top w:val="nil"/>
              <w:left w:val="single" w:sz="4" w:space="0" w:color="000000"/>
              <w:bottom w:val="nil"/>
              <w:right w:val="single" w:sz="4" w:space="0" w:color="000000"/>
            </w:tcBorders>
          </w:tcPr>
          <w:p w14:paraId="63CC135F" w14:textId="77777777" w:rsidR="00630E85" w:rsidRPr="00E2436C" w:rsidRDefault="00630E85">
            <w:pPr>
              <w:spacing w:after="160" w:line="259" w:lineRule="auto"/>
              <w:ind w:left="0" w:firstLine="0"/>
              <w:rPr>
                <w:rFonts w:ascii="Arial" w:hAnsi="Arial" w:cs="Arial"/>
              </w:rPr>
            </w:pPr>
          </w:p>
        </w:tc>
        <w:tc>
          <w:tcPr>
            <w:tcW w:w="750" w:type="dxa"/>
            <w:tcBorders>
              <w:top w:val="single" w:sz="4" w:space="0" w:color="000000"/>
              <w:left w:val="single" w:sz="4" w:space="0" w:color="000000"/>
              <w:bottom w:val="single" w:sz="4" w:space="0" w:color="000000"/>
              <w:right w:val="nil"/>
            </w:tcBorders>
          </w:tcPr>
          <w:p w14:paraId="271009CA" w14:textId="77777777" w:rsidR="00630E85" w:rsidRPr="00E2436C" w:rsidRDefault="00000000">
            <w:pPr>
              <w:spacing w:after="197" w:line="259" w:lineRule="auto"/>
              <w:ind w:left="303"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2D5461E7" w14:textId="77777777" w:rsidR="00630E85" w:rsidRPr="00E2436C" w:rsidRDefault="00000000">
            <w:pPr>
              <w:spacing w:after="0" w:line="259" w:lineRule="auto"/>
              <w:ind w:left="303"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193C9464" w14:textId="77777777" w:rsidR="00630E85" w:rsidRPr="00E2436C" w:rsidRDefault="00000000">
            <w:pPr>
              <w:spacing w:after="0" w:line="259" w:lineRule="auto"/>
              <w:ind w:left="303"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44158004" w14:textId="77777777" w:rsidR="00630E85" w:rsidRPr="00E2436C" w:rsidRDefault="00000000">
            <w:pPr>
              <w:spacing w:after="0" w:line="259" w:lineRule="auto"/>
              <w:ind w:left="303"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tc>
        <w:tc>
          <w:tcPr>
            <w:tcW w:w="3671" w:type="dxa"/>
            <w:tcBorders>
              <w:top w:val="single" w:sz="4" w:space="0" w:color="000000"/>
              <w:left w:val="nil"/>
              <w:bottom w:val="single" w:sz="4" w:space="0" w:color="000000"/>
              <w:right w:val="single" w:sz="4" w:space="0" w:color="000000"/>
            </w:tcBorders>
          </w:tcPr>
          <w:p w14:paraId="07DD026E" w14:textId="77777777" w:rsidR="00630E85" w:rsidRPr="00E2436C" w:rsidRDefault="00000000">
            <w:pPr>
              <w:spacing w:after="0" w:line="253" w:lineRule="auto"/>
              <w:ind w:left="76" w:firstLine="0"/>
              <w:rPr>
                <w:rFonts w:ascii="Arial" w:hAnsi="Arial" w:cs="Arial"/>
              </w:rPr>
            </w:pPr>
            <w:r w:rsidRPr="00E2436C">
              <w:rPr>
                <w:rFonts w:ascii="Arial" w:hAnsi="Arial" w:cs="Arial"/>
                <w:sz w:val="18"/>
              </w:rPr>
              <w:t>Puts pressure on receipt of GA on 1</w:t>
            </w:r>
            <w:r w:rsidRPr="00E2436C">
              <w:rPr>
                <w:rFonts w:ascii="Arial" w:hAnsi="Arial" w:cs="Arial"/>
                <w:sz w:val="18"/>
                <w:vertAlign w:val="superscript"/>
              </w:rPr>
              <w:t>st</w:t>
            </w:r>
            <w:r w:rsidRPr="00E2436C">
              <w:rPr>
                <w:rFonts w:ascii="Arial" w:hAnsi="Arial" w:cs="Arial"/>
                <w:sz w:val="18"/>
              </w:rPr>
              <w:t xml:space="preserve"> phase of Centre pass. </w:t>
            </w:r>
          </w:p>
          <w:p w14:paraId="44B2FBCB" w14:textId="77777777" w:rsidR="00630E85" w:rsidRPr="00E2436C" w:rsidRDefault="00000000">
            <w:pPr>
              <w:spacing w:after="0" w:line="259" w:lineRule="auto"/>
              <w:ind w:left="76" w:firstLine="0"/>
              <w:rPr>
                <w:rFonts w:ascii="Arial" w:hAnsi="Arial" w:cs="Arial"/>
              </w:rPr>
            </w:pPr>
            <w:r w:rsidRPr="00E2436C">
              <w:rPr>
                <w:rFonts w:ascii="Arial" w:hAnsi="Arial" w:cs="Arial"/>
                <w:sz w:val="18"/>
              </w:rPr>
              <w:t xml:space="preserve">Limits shot volume.  </w:t>
            </w:r>
          </w:p>
          <w:p w14:paraId="21727FAD" w14:textId="77777777" w:rsidR="00630E85" w:rsidRPr="00E2436C" w:rsidRDefault="00000000">
            <w:pPr>
              <w:spacing w:after="0" w:line="259" w:lineRule="auto"/>
              <w:ind w:left="76" w:firstLine="0"/>
              <w:rPr>
                <w:rFonts w:ascii="Arial" w:hAnsi="Arial" w:cs="Arial"/>
              </w:rPr>
            </w:pPr>
            <w:r w:rsidRPr="00E2436C">
              <w:rPr>
                <w:rFonts w:ascii="Arial" w:hAnsi="Arial" w:cs="Arial"/>
                <w:sz w:val="18"/>
              </w:rPr>
              <w:t xml:space="preserve">Takes interceptions off opponent. </w:t>
            </w:r>
          </w:p>
          <w:p w14:paraId="4098DD06" w14:textId="77777777" w:rsidR="00630E85" w:rsidRPr="00E2436C" w:rsidRDefault="00000000">
            <w:pPr>
              <w:spacing w:after="0" w:line="259" w:lineRule="auto"/>
              <w:ind w:left="76" w:firstLine="0"/>
              <w:rPr>
                <w:rFonts w:ascii="Arial" w:hAnsi="Arial" w:cs="Arial"/>
              </w:rPr>
            </w:pPr>
            <w:r w:rsidRPr="00E2436C">
              <w:rPr>
                <w:rFonts w:ascii="Arial" w:hAnsi="Arial" w:cs="Arial"/>
                <w:sz w:val="18"/>
              </w:rPr>
              <w:t xml:space="preserve">Challenges for rebounds </w:t>
            </w:r>
          </w:p>
        </w:tc>
        <w:tc>
          <w:tcPr>
            <w:tcW w:w="0" w:type="auto"/>
            <w:vMerge/>
            <w:tcBorders>
              <w:top w:val="nil"/>
              <w:left w:val="single" w:sz="4" w:space="0" w:color="000000"/>
              <w:bottom w:val="nil"/>
              <w:right w:val="single" w:sz="4" w:space="0" w:color="000000"/>
            </w:tcBorders>
          </w:tcPr>
          <w:p w14:paraId="43640C77" w14:textId="77777777" w:rsidR="00630E85" w:rsidRPr="00E2436C" w:rsidRDefault="00630E85">
            <w:pPr>
              <w:spacing w:after="160" w:line="259" w:lineRule="auto"/>
              <w:ind w:left="0" w:firstLine="0"/>
              <w:rPr>
                <w:rFonts w:ascii="Arial" w:hAnsi="Arial" w:cs="Arial"/>
              </w:rPr>
            </w:pPr>
          </w:p>
        </w:tc>
        <w:tc>
          <w:tcPr>
            <w:tcW w:w="830" w:type="dxa"/>
            <w:tcBorders>
              <w:top w:val="single" w:sz="4" w:space="0" w:color="000000"/>
              <w:left w:val="single" w:sz="4" w:space="0" w:color="000000"/>
              <w:bottom w:val="single" w:sz="4" w:space="0" w:color="000000"/>
              <w:right w:val="nil"/>
            </w:tcBorders>
          </w:tcPr>
          <w:p w14:paraId="703F1089" w14:textId="77777777" w:rsidR="00630E85" w:rsidRPr="00E2436C" w:rsidRDefault="00000000">
            <w:pPr>
              <w:spacing w:after="0" w:line="259" w:lineRule="auto"/>
              <w:ind w:left="232"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tc>
        <w:tc>
          <w:tcPr>
            <w:tcW w:w="2563" w:type="dxa"/>
            <w:tcBorders>
              <w:top w:val="single" w:sz="4" w:space="0" w:color="000000"/>
              <w:left w:val="nil"/>
              <w:bottom w:val="single" w:sz="4" w:space="0" w:color="000000"/>
              <w:right w:val="single" w:sz="4" w:space="0" w:color="000000"/>
            </w:tcBorders>
          </w:tcPr>
          <w:p w14:paraId="3E6A59C5" w14:textId="77777777" w:rsidR="00630E85" w:rsidRPr="00E2436C" w:rsidRDefault="00000000">
            <w:pPr>
              <w:spacing w:after="0" w:line="259" w:lineRule="auto"/>
              <w:ind w:left="0" w:right="5" w:firstLine="0"/>
              <w:rPr>
                <w:rFonts w:ascii="Arial" w:hAnsi="Arial" w:cs="Arial"/>
              </w:rPr>
            </w:pPr>
            <w:r w:rsidRPr="00E2436C">
              <w:rPr>
                <w:rFonts w:ascii="Arial" w:hAnsi="Arial" w:cs="Arial"/>
                <w:sz w:val="18"/>
              </w:rPr>
              <w:t xml:space="preserve">Transitions from defence to attack providing option for the initial turnover.  </w:t>
            </w:r>
          </w:p>
        </w:tc>
      </w:tr>
      <w:tr w:rsidR="00630E85" w:rsidRPr="00E2436C" w14:paraId="76E36D43" w14:textId="77777777">
        <w:trPr>
          <w:trHeight w:val="926"/>
        </w:trPr>
        <w:tc>
          <w:tcPr>
            <w:tcW w:w="691" w:type="dxa"/>
            <w:tcBorders>
              <w:top w:val="single" w:sz="4" w:space="0" w:color="000000"/>
              <w:left w:val="single" w:sz="4" w:space="0" w:color="000000"/>
              <w:bottom w:val="single" w:sz="4" w:space="0" w:color="000000"/>
              <w:right w:val="single" w:sz="4" w:space="0" w:color="000000"/>
            </w:tcBorders>
            <w:vAlign w:val="center"/>
          </w:tcPr>
          <w:p w14:paraId="30AA41A0" w14:textId="77777777" w:rsidR="00630E85" w:rsidRPr="00E2436C" w:rsidRDefault="00000000">
            <w:pPr>
              <w:spacing w:after="0" w:line="259" w:lineRule="auto"/>
              <w:ind w:left="45" w:firstLine="0"/>
              <w:jc w:val="center"/>
              <w:rPr>
                <w:rFonts w:ascii="Arial" w:hAnsi="Arial" w:cs="Arial"/>
              </w:rPr>
            </w:pPr>
            <w:r w:rsidRPr="00E2436C">
              <w:rPr>
                <w:rFonts w:ascii="Arial" w:hAnsi="Arial" w:cs="Arial"/>
                <w:b/>
                <w:sz w:val="18"/>
              </w:rPr>
              <w:t xml:space="preserve">GK </w:t>
            </w:r>
          </w:p>
        </w:tc>
        <w:tc>
          <w:tcPr>
            <w:tcW w:w="0" w:type="auto"/>
            <w:vMerge/>
            <w:tcBorders>
              <w:top w:val="nil"/>
              <w:left w:val="single" w:sz="4" w:space="0" w:color="000000"/>
              <w:bottom w:val="single" w:sz="4" w:space="0" w:color="000000"/>
              <w:right w:val="single" w:sz="4" w:space="0" w:color="000000"/>
            </w:tcBorders>
          </w:tcPr>
          <w:p w14:paraId="0EA46A39" w14:textId="77777777" w:rsidR="00630E85" w:rsidRPr="00E2436C" w:rsidRDefault="00630E85">
            <w:pPr>
              <w:spacing w:after="160" w:line="259" w:lineRule="auto"/>
              <w:ind w:left="0" w:firstLine="0"/>
              <w:rPr>
                <w:rFonts w:ascii="Arial" w:hAnsi="Arial" w:cs="Arial"/>
              </w:rPr>
            </w:pPr>
          </w:p>
        </w:tc>
        <w:tc>
          <w:tcPr>
            <w:tcW w:w="826" w:type="dxa"/>
            <w:tcBorders>
              <w:top w:val="single" w:sz="4" w:space="0" w:color="000000"/>
              <w:left w:val="single" w:sz="4" w:space="0" w:color="000000"/>
              <w:bottom w:val="single" w:sz="4" w:space="0" w:color="000000"/>
              <w:right w:val="nil"/>
            </w:tcBorders>
          </w:tcPr>
          <w:p w14:paraId="548BD10A" w14:textId="77777777" w:rsidR="00630E85" w:rsidRPr="00E2436C" w:rsidRDefault="00000000">
            <w:pPr>
              <w:spacing w:after="0" w:line="259" w:lineRule="auto"/>
              <w:ind w:left="227"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12DF5FA7" w14:textId="77777777" w:rsidR="00630E85" w:rsidRPr="00E2436C" w:rsidRDefault="00000000">
            <w:pPr>
              <w:spacing w:after="0" w:line="259" w:lineRule="auto"/>
              <w:ind w:left="227"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1E65362E" w14:textId="77777777" w:rsidR="00630E85" w:rsidRPr="00E2436C" w:rsidRDefault="00000000">
            <w:pPr>
              <w:spacing w:after="0" w:line="259" w:lineRule="auto"/>
              <w:ind w:left="227"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tc>
        <w:tc>
          <w:tcPr>
            <w:tcW w:w="3998" w:type="dxa"/>
            <w:tcBorders>
              <w:top w:val="single" w:sz="4" w:space="0" w:color="000000"/>
              <w:left w:val="nil"/>
              <w:bottom w:val="single" w:sz="4" w:space="0" w:color="000000"/>
              <w:right w:val="single" w:sz="4" w:space="0" w:color="000000"/>
            </w:tcBorders>
          </w:tcPr>
          <w:p w14:paraId="2BDC3224"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Change direction &amp; change of pace. </w:t>
            </w:r>
          </w:p>
          <w:p w14:paraId="397C6818"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Lands balanced, turns to goal  </w:t>
            </w:r>
          </w:p>
          <w:p w14:paraId="74B23276" w14:textId="77777777" w:rsidR="00630E85" w:rsidRPr="00E2436C" w:rsidRDefault="00000000">
            <w:pPr>
              <w:spacing w:after="0" w:line="259" w:lineRule="auto"/>
              <w:ind w:left="0" w:firstLine="0"/>
              <w:rPr>
                <w:rFonts w:ascii="Arial" w:hAnsi="Arial" w:cs="Arial"/>
              </w:rPr>
            </w:pPr>
            <w:r w:rsidRPr="00E2436C">
              <w:rPr>
                <w:rFonts w:ascii="Arial" w:hAnsi="Arial" w:cs="Arial"/>
                <w:sz w:val="18"/>
              </w:rPr>
              <w:t xml:space="preserve">May be inconsistent in delivering correct pass accurately. Sound catching technique </w:t>
            </w:r>
          </w:p>
        </w:tc>
        <w:tc>
          <w:tcPr>
            <w:tcW w:w="0" w:type="auto"/>
            <w:vMerge/>
            <w:tcBorders>
              <w:top w:val="nil"/>
              <w:left w:val="single" w:sz="4" w:space="0" w:color="000000"/>
              <w:bottom w:val="single" w:sz="4" w:space="0" w:color="000000"/>
              <w:right w:val="single" w:sz="4" w:space="0" w:color="000000"/>
            </w:tcBorders>
          </w:tcPr>
          <w:p w14:paraId="7346DF96" w14:textId="77777777" w:rsidR="00630E85" w:rsidRPr="00E2436C" w:rsidRDefault="00630E85">
            <w:pPr>
              <w:spacing w:after="160" w:line="259" w:lineRule="auto"/>
              <w:ind w:left="0" w:firstLine="0"/>
              <w:rPr>
                <w:rFonts w:ascii="Arial" w:hAnsi="Arial" w:cs="Arial"/>
              </w:rPr>
            </w:pPr>
          </w:p>
        </w:tc>
        <w:tc>
          <w:tcPr>
            <w:tcW w:w="750" w:type="dxa"/>
            <w:tcBorders>
              <w:top w:val="single" w:sz="4" w:space="0" w:color="000000"/>
              <w:left w:val="single" w:sz="4" w:space="0" w:color="000000"/>
              <w:bottom w:val="single" w:sz="4" w:space="0" w:color="000000"/>
              <w:right w:val="nil"/>
            </w:tcBorders>
          </w:tcPr>
          <w:p w14:paraId="00FC6E1D" w14:textId="77777777" w:rsidR="00630E85" w:rsidRPr="00E2436C" w:rsidRDefault="00000000">
            <w:pPr>
              <w:spacing w:after="0" w:line="259" w:lineRule="auto"/>
              <w:ind w:left="303"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6F19024F" w14:textId="77777777" w:rsidR="00630E85" w:rsidRPr="00E2436C" w:rsidRDefault="00000000">
            <w:pPr>
              <w:spacing w:after="0" w:line="259" w:lineRule="auto"/>
              <w:ind w:left="303"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2D7A7E3F" w14:textId="77777777" w:rsidR="00630E85" w:rsidRPr="00E2436C" w:rsidRDefault="00000000">
            <w:pPr>
              <w:spacing w:after="0" w:line="259" w:lineRule="auto"/>
              <w:ind w:left="303"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4F4A0B55" w14:textId="77777777" w:rsidR="00630E85" w:rsidRPr="00E2436C" w:rsidRDefault="00000000">
            <w:pPr>
              <w:spacing w:after="0" w:line="259" w:lineRule="auto"/>
              <w:ind w:left="303"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tc>
        <w:tc>
          <w:tcPr>
            <w:tcW w:w="3671" w:type="dxa"/>
            <w:tcBorders>
              <w:top w:val="single" w:sz="4" w:space="0" w:color="000000"/>
              <w:left w:val="nil"/>
              <w:bottom w:val="single" w:sz="4" w:space="0" w:color="000000"/>
              <w:right w:val="single" w:sz="4" w:space="0" w:color="000000"/>
            </w:tcBorders>
          </w:tcPr>
          <w:p w14:paraId="66A18A8D" w14:textId="77777777" w:rsidR="00630E85" w:rsidRPr="00E2436C" w:rsidRDefault="00000000">
            <w:pPr>
              <w:spacing w:after="0" w:line="259" w:lineRule="auto"/>
              <w:ind w:left="76" w:firstLine="0"/>
              <w:rPr>
                <w:rFonts w:ascii="Arial" w:hAnsi="Arial" w:cs="Arial"/>
              </w:rPr>
            </w:pPr>
            <w:r w:rsidRPr="00E2436C">
              <w:rPr>
                <w:rFonts w:ascii="Arial" w:hAnsi="Arial" w:cs="Arial"/>
                <w:sz w:val="18"/>
              </w:rPr>
              <w:t xml:space="preserve">Dictates &amp; restricts GS  movement.  </w:t>
            </w:r>
          </w:p>
          <w:p w14:paraId="5E4D38C9" w14:textId="77777777" w:rsidR="00630E85" w:rsidRPr="00E2436C" w:rsidRDefault="00000000">
            <w:pPr>
              <w:spacing w:after="0" w:line="259" w:lineRule="auto"/>
              <w:ind w:left="76" w:firstLine="0"/>
              <w:rPr>
                <w:rFonts w:ascii="Arial" w:hAnsi="Arial" w:cs="Arial"/>
              </w:rPr>
            </w:pPr>
            <w:r w:rsidRPr="00E2436C">
              <w:rPr>
                <w:rFonts w:ascii="Arial" w:hAnsi="Arial" w:cs="Arial"/>
                <w:sz w:val="18"/>
              </w:rPr>
              <w:t xml:space="preserve">Limits shot volume.  </w:t>
            </w:r>
          </w:p>
          <w:p w14:paraId="538850A2" w14:textId="77777777" w:rsidR="00630E85" w:rsidRPr="00E2436C" w:rsidRDefault="00000000">
            <w:pPr>
              <w:spacing w:after="0" w:line="259" w:lineRule="auto"/>
              <w:ind w:left="76" w:firstLine="0"/>
              <w:rPr>
                <w:rFonts w:ascii="Arial" w:hAnsi="Arial" w:cs="Arial"/>
              </w:rPr>
            </w:pPr>
            <w:r w:rsidRPr="00E2436C">
              <w:rPr>
                <w:rFonts w:ascii="Arial" w:hAnsi="Arial" w:cs="Arial"/>
                <w:sz w:val="18"/>
              </w:rPr>
              <w:t xml:space="preserve">Takes interceptions off opponent.  </w:t>
            </w:r>
          </w:p>
          <w:p w14:paraId="2F8A39FC" w14:textId="77777777" w:rsidR="00630E85" w:rsidRPr="00E2436C" w:rsidRDefault="00000000">
            <w:pPr>
              <w:spacing w:after="0" w:line="259" w:lineRule="auto"/>
              <w:ind w:left="76" w:firstLine="0"/>
              <w:rPr>
                <w:rFonts w:ascii="Arial" w:hAnsi="Arial" w:cs="Arial"/>
              </w:rPr>
            </w:pPr>
            <w:r w:rsidRPr="00E2436C">
              <w:rPr>
                <w:rFonts w:ascii="Arial" w:hAnsi="Arial" w:cs="Arial"/>
                <w:sz w:val="18"/>
              </w:rPr>
              <w:t xml:space="preserve">Challenges for rebounds </w:t>
            </w:r>
          </w:p>
        </w:tc>
        <w:tc>
          <w:tcPr>
            <w:tcW w:w="0" w:type="auto"/>
            <w:vMerge/>
            <w:tcBorders>
              <w:top w:val="nil"/>
              <w:left w:val="single" w:sz="4" w:space="0" w:color="000000"/>
              <w:bottom w:val="single" w:sz="4" w:space="0" w:color="000000"/>
              <w:right w:val="single" w:sz="4" w:space="0" w:color="000000"/>
            </w:tcBorders>
          </w:tcPr>
          <w:p w14:paraId="64DF37EF" w14:textId="77777777" w:rsidR="00630E85" w:rsidRPr="00E2436C" w:rsidRDefault="00630E85">
            <w:pPr>
              <w:spacing w:after="160" w:line="259" w:lineRule="auto"/>
              <w:ind w:left="0" w:firstLine="0"/>
              <w:rPr>
                <w:rFonts w:ascii="Arial" w:hAnsi="Arial" w:cs="Arial"/>
              </w:rPr>
            </w:pPr>
          </w:p>
        </w:tc>
        <w:tc>
          <w:tcPr>
            <w:tcW w:w="830" w:type="dxa"/>
            <w:tcBorders>
              <w:top w:val="single" w:sz="4" w:space="0" w:color="000000"/>
              <w:left w:val="single" w:sz="4" w:space="0" w:color="000000"/>
              <w:bottom w:val="single" w:sz="4" w:space="0" w:color="000000"/>
              <w:right w:val="nil"/>
            </w:tcBorders>
          </w:tcPr>
          <w:p w14:paraId="6271BF49" w14:textId="77777777" w:rsidR="00630E85" w:rsidRPr="00E2436C" w:rsidRDefault="00000000">
            <w:pPr>
              <w:spacing w:after="197" w:line="259" w:lineRule="auto"/>
              <w:ind w:left="232"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p w14:paraId="40C45033" w14:textId="77777777" w:rsidR="00630E85" w:rsidRPr="00E2436C" w:rsidRDefault="00000000">
            <w:pPr>
              <w:spacing w:after="0" w:line="259" w:lineRule="auto"/>
              <w:ind w:left="232" w:firstLine="0"/>
              <w:jc w:val="center"/>
              <w:rPr>
                <w:rFonts w:ascii="Arial" w:hAnsi="Arial" w:cs="Arial"/>
              </w:rPr>
            </w:pPr>
            <w:r w:rsidRPr="00E2436C">
              <w:rPr>
                <w:rFonts w:ascii="Arial" w:eastAsia="Segoe UI Symbol" w:hAnsi="Arial" w:cs="Arial"/>
                <w:sz w:val="18"/>
              </w:rPr>
              <w:t>•</w:t>
            </w:r>
            <w:r w:rsidRPr="00E2436C">
              <w:rPr>
                <w:rFonts w:ascii="Arial" w:eastAsia="Arial" w:hAnsi="Arial" w:cs="Arial"/>
                <w:sz w:val="18"/>
              </w:rPr>
              <w:t xml:space="preserve"> </w:t>
            </w:r>
          </w:p>
        </w:tc>
        <w:tc>
          <w:tcPr>
            <w:tcW w:w="2563" w:type="dxa"/>
            <w:tcBorders>
              <w:top w:val="single" w:sz="4" w:space="0" w:color="000000"/>
              <w:left w:val="nil"/>
              <w:bottom w:val="single" w:sz="4" w:space="0" w:color="000000"/>
              <w:right w:val="single" w:sz="4" w:space="0" w:color="000000"/>
            </w:tcBorders>
          </w:tcPr>
          <w:p w14:paraId="464597F5" w14:textId="77777777" w:rsidR="00630E85" w:rsidRPr="00E2436C" w:rsidRDefault="00000000">
            <w:pPr>
              <w:spacing w:after="0" w:line="259" w:lineRule="auto"/>
              <w:ind w:left="0" w:right="35" w:firstLine="0"/>
              <w:rPr>
                <w:rFonts w:ascii="Arial" w:hAnsi="Arial" w:cs="Arial"/>
              </w:rPr>
            </w:pPr>
            <w:r w:rsidRPr="00E2436C">
              <w:rPr>
                <w:rFonts w:ascii="Arial" w:hAnsi="Arial" w:cs="Arial"/>
                <w:sz w:val="18"/>
              </w:rPr>
              <w:t>Transitions from defence to attack providing option 1</w:t>
            </w:r>
            <w:r w:rsidRPr="00E2436C">
              <w:rPr>
                <w:rFonts w:ascii="Arial" w:hAnsi="Arial" w:cs="Arial"/>
                <w:sz w:val="18"/>
                <w:vertAlign w:val="superscript"/>
              </w:rPr>
              <w:t>st</w:t>
            </w:r>
            <w:r w:rsidRPr="00E2436C">
              <w:rPr>
                <w:rFonts w:ascii="Arial" w:hAnsi="Arial" w:cs="Arial"/>
                <w:sz w:val="18"/>
              </w:rPr>
              <w:t xml:space="preserve"> phase.  Delivery of the back line pass with success. </w:t>
            </w:r>
          </w:p>
        </w:tc>
      </w:tr>
    </w:tbl>
    <w:p w14:paraId="0DE3ACB0" w14:textId="77777777" w:rsidR="00630E85" w:rsidRPr="00E2436C" w:rsidRDefault="00000000">
      <w:pPr>
        <w:spacing w:after="0" w:line="259" w:lineRule="auto"/>
        <w:ind w:left="0" w:firstLine="0"/>
        <w:rPr>
          <w:rFonts w:ascii="Arial" w:hAnsi="Arial" w:cs="Arial"/>
        </w:rPr>
      </w:pPr>
      <w:r w:rsidRPr="00E2436C">
        <w:rPr>
          <w:rFonts w:ascii="Arial" w:hAnsi="Arial" w:cs="Arial"/>
          <w:sz w:val="24"/>
        </w:rPr>
        <w:t xml:space="preserve"> </w:t>
      </w:r>
    </w:p>
    <w:p w14:paraId="72648D76" w14:textId="660CB443" w:rsidR="00630E85" w:rsidRDefault="00000000">
      <w:pPr>
        <w:spacing w:after="0" w:line="259" w:lineRule="auto"/>
        <w:ind w:left="0" w:firstLine="0"/>
        <w:rPr>
          <w:rFonts w:ascii="Arial" w:hAnsi="Arial" w:cs="Arial"/>
          <w:sz w:val="24"/>
        </w:rPr>
      </w:pPr>
      <w:r w:rsidRPr="00E2436C">
        <w:rPr>
          <w:rFonts w:ascii="Arial" w:hAnsi="Arial" w:cs="Arial"/>
          <w:sz w:val="24"/>
        </w:rPr>
        <w:t xml:space="preserve"> </w:t>
      </w:r>
    </w:p>
    <w:p w14:paraId="106C55AB" w14:textId="271F471B" w:rsidR="002D55AF" w:rsidRDefault="002D55AF">
      <w:pPr>
        <w:spacing w:after="0" w:line="259" w:lineRule="auto"/>
        <w:ind w:left="0" w:firstLine="0"/>
        <w:rPr>
          <w:rFonts w:ascii="Arial" w:hAnsi="Arial" w:cs="Arial"/>
          <w:sz w:val="24"/>
        </w:rPr>
      </w:pPr>
    </w:p>
    <w:p w14:paraId="75F7A34F" w14:textId="3840F8FF" w:rsidR="002D55AF" w:rsidRDefault="002D55AF">
      <w:pPr>
        <w:spacing w:after="0" w:line="259" w:lineRule="auto"/>
        <w:ind w:left="0" w:firstLine="0"/>
        <w:rPr>
          <w:rFonts w:ascii="Arial" w:hAnsi="Arial" w:cs="Arial"/>
          <w:sz w:val="24"/>
        </w:rPr>
      </w:pPr>
    </w:p>
    <w:p w14:paraId="2F9D2CAC" w14:textId="77777777" w:rsidR="002D55AF" w:rsidRPr="00E2436C" w:rsidRDefault="002D55AF">
      <w:pPr>
        <w:spacing w:after="0" w:line="259" w:lineRule="auto"/>
        <w:ind w:left="0" w:firstLine="0"/>
        <w:rPr>
          <w:rFonts w:ascii="Arial" w:hAnsi="Arial" w:cs="Arial"/>
        </w:rPr>
      </w:pPr>
    </w:p>
    <w:p w14:paraId="1693EA8C" w14:textId="77777777" w:rsidR="00630E85" w:rsidRPr="00E2436C" w:rsidRDefault="00000000">
      <w:pPr>
        <w:tabs>
          <w:tab w:val="center" w:pos="3676"/>
        </w:tabs>
        <w:spacing w:after="256" w:line="259" w:lineRule="auto"/>
        <w:ind w:left="-15" w:firstLine="0"/>
        <w:rPr>
          <w:rFonts w:ascii="Arial" w:hAnsi="Arial" w:cs="Arial"/>
        </w:rPr>
      </w:pPr>
      <w:r w:rsidRPr="00E2436C">
        <w:rPr>
          <w:rFonts w:ascii="Arial" w:hAnsi="Arial" w:cs="Arial"/>
          <w:b/>
          <w:sz w:val="24"/>
        </w:rPr>
        <w:lastRenderedPageBreak/>
        <w:t xml:space="preserve">Appendix 3 </w:t>
      </w:r>
      <w:r w:rsidRPr="00E2436C">
        <w:rPr>
          <w:rFonts w:ascii="Arial" w:hAnsi="Arial" w:cs="Arial"/>
          <w:b/>
          <w:sz w:val="24"/>
        </w:rPr>
        <w:tab/>
        <w:t xml:space="preserve">VNSL Team </w:t>
      </w:r>
      <w:r w:rsidRPr="00E2436C">
        <w:rPr>
          <w:rFonts w:ascii="Arial" w:eastAsia="Arial" w:hAnsi="Arial" w:cs="Arial"/>
          <w:b/>
          <w:sz w:val="24"/>
        </w:rPr>
        <w:t>Player Pathway Programmes</w:t>
      </w:r>
      <w:r w:rsidRPr="00E2436C">
        <w:rPr>
          <w:rFonts w:ascii="Arial" w:hAnsi="Arial" w:cs="Arial"/>
          <w:b/>
          <w:sz w:val="24"/>
        </w:rPr>
        <w:t xml:space="preserve"> </w:t>
      </w:r>
    </w:p>
    <w:p w14:paraId="4399A7F1" w14:textId="3C4AE224" w:rsidR="00630E85" w:rsidRPr="00E2436C" w:rsidRDefault="00000000">
      <w:pPr>
        <w:tabs>
          <w:tab w:val="center" w:pos="394"/>
          <w:tab w:val="center" w:pos="2155"/>
        </w:tabs>
        <w:spacing w:after="260" w:line="259" w:lineRule="auto"/>
        <w:ind w:left="0" w:firstLine="0"/>
        <w:rPr>
          <w:rFonts w:ascii="Arial" w:hAnsi="Arial" w:cs="Arial"/>
        </w:rPr>
      </w:pPr>
      <w:r w:rsidRPr="00E2436C">
        <w:rPr>
          <w:rFonts w:ascii="Arial" w:hAnsi="Arial" w:cs="Arial"/>
        </w:rPr>
        <w:tab/>
        <w:t>-</w:t>
      </w:r>
      <w:r w:rsidRPr="00E2436C">
        <w:rPr>
          <w:rFonts w:ascii="Arial" w:eastAsia="Arial" w:hAnsi="Arial" w:cs="Arial"/>
        </w:rPr>
        <w:t xml:space="preserve"> </w:t>
      </w:r>
      <w:r w:rsidR="002D55AF">
        <w:rPr>
          <w:noProof/>
        </w:rPr>
        <w:drawing>
          <wp:inline distT="0" distB="0" distL="0" distR="0" wp14:anchorId="1FD25878" wp14:editId="6398C1D1">
            <wp:extent cx="6120130" cy="4890770"/>
            <wp:effectExtent l="0" t="0" r="0" b="0"/>
            <wp:docPr id="1334" name="Picture 1334"/>
            <wp:cNvGraphicFramePr/>
            <a:graphic xmlns:a="http://schemas.openxmlformats.org/drawingml/2006/main">
              <a:graphicData uri="http://schemas.openxmlformats.org/drawingml/2006/picture">
                <pic:pic xmlns:pic="http://schemas.openxmlformats.org/drawingml/2006/picture">
                  <pic:nvPicPr>
                    <pic:cNvPr id="1334" name="Picture 1334"/>
                    <pic:cNvPicPr/>
                  </pic:nvPicPr>
                  <pic:blipFill>
                    <a:blip r:embed="rId9"/>
                    <a:stretch>
                      <a:fillRect/>
                    </a:stretch>
                  </pic:blipFill>
                  <pic:spPr>
                    <a:xfrm>
                      <a:off x="0" y="0"/>
                      <a:ext cx="6120130" cy="4890770"/>
                    </a:xfrm>
                    <a:prstGeom prst="rect">
                      <a:avLst/>
                    </a:prstGeom>
                  </pic:spPr>
                </pic:pic>
              </a:graphicData>
            </a:graphic>
          </wp:inline>
        </w:drawing>
      </w:r>
    </w:p>
    <w:p w14:paraId="78CCB365" w14:textId="33180164" w:rsidR="00630E85" w:rsidRPr="00E2436C" w:rsidRDefault="00000000">
      <w:pPr>
        <w:pStyle w:val="Heading1"/>
        <w:numPr>
          <w:ilvl w:val="0"/>
          <w:numId w:val="0"/>
        </w:numPr>
        <w:tabs>
          <w:tab w:val="center" w:pos="3640"/>
        </w:tabs>
        <w:spacing w:after="271"/>
        <w:ind w:left="-15"/>
        <w:rPr>
          <w:rFonts w:ascii="Arial" w:hAnsi="Arial" w:cs="Arial"/>
        </w:rPr>
      </w:pPr>
      <w:r w:rsidRPr="00E2436C">
        <w:rPr>
          <w:rFonts w:ascii="Arial" w:hAnsi="Arial" w:cs="Arial"/>
          <w:sz w:val="24"/>
        </w:rPr>
        <w:lastRenderedPageBreak/>
        <w:t xml:space="preserve">Appendix 4 </w:t>
      </w:r>
      <w:r w:rsidRPr="00E2436C">
        <w:rPr>
          <w:rFonts w:ascii="Arial" w:hAnsi="Arial" w:cs="Arial"/>
          <w:sz w:val="24"/>
        </w:rPr>
        <w:tab/>
        <w:t xml:space="preserve">England Netball Player Pathway </w:t>
      </w:r>
    </w:p>
    <w:p w14:paraId="600B2AA4" w14:textId="77777777" w:rsidR="00630E85" w:rsidRPr="00E2436C" w:rsidRDefault="00000000">
      <w:pPr>
        <w:spacing w:after="0" w:line="259" w:lineRule="auto"/>
        <w:ind w:left="0" w:right="8069" w:firstLine="0"/>
        <w:jc w:val="center"/>
        <w:rPr>
          <w:rFonts w:ascii="Arial" w:hAnsi="Arial" w:cs="Arial"/>
        </w:rPr>
      </w:pPr>
      <w:r w:rsidRPr="00E2436C">
        <w:rPr>
          <w:rFonts w:ascii="Arial" w:hAnsi="Arial" w:cs="Arial"/>
          <w:noProof/>
        </w:rPr>
        <w:drawing>
          <wp:inline distT="0" distB="0" distL="0" distR="0" wp14:anchorId="29AD7AC9" wp14:editId="7F4C2C96">
            <wp:extent cx="4809744" cy="2520696"/>
            <wp:effectExtent l="0" t="0" r="0" b="0"/>
            <wp:docPr id="18451" name="Picture 18451"/>
            <wp:cNvGraphicFramePr/>
            <a:graphic xmlns:a="http://schemas.openxmlformats.org/drawingml/2006/main">
              <a:graphicData uri="http://schemas.openxmlformats.org/drawingml/2006/picture">
                <pic:pic xmlns:pic="http://schemas.openxmlformats.org/drawingml/2006/picture">
                  <pic:nvPicPr>
                    <pic:cNvPr id="18451" name="Picture 18451"/>
                    <pic:cNvPicPr/>
                  </pic:nvPicPr>
                  <pic:blipFill>
                    <a:blip r:embed="rId10"/>
                    <a:stretch>
                      <a:fillRect/>
                    </a:stretch>
                  </pic:blipFill>
                  <pic:spPr>
                    <a:xfrm>
                      <a:off x="0" y="0"/>
                      <a:ext cx="4809744" cy="2520696"/>
                    </a:xfrm>
                    <a:prstGeom prst="rect">
                      <a:avLst/>
                    </a:prstGeom>
                  </pic:spPr>
                </pic:pic>
              </a:graphicData>
            </a:graphic>
          </wp:inline>
        </w:drawing>
      </w:r>
      <w:r w:rsidRPr="00E2436C">
        <w:rPr>
          <w:rFonts w:ascii="Arial" w:hAnsi="Arial" w:cs="Arial"/>
          <w:sz w:val="24"/>
        </w:rPr>
        <w:t xml:space="preserve"> </w:t>
      </w:r>
    </w:p>
    <w:p w14:paraId="276FC6A6" w14:textId="77777777" w:rsidR="00630E85" w:rsidRPr="00E2436C" w:rsidRDefault="00000000">
      <w:pPr>
        <w:spacing w:after="0" w:line="259" w:lineRule="auto"/>
        <w:ind w:left="0" w:firstLine="0"/>
        <w:rPr>
          <w:rFonts w:ascii="Arial" w:hAnsi="Arial" w:cs="Arial"/>
        </w:rPr>
      </w:pPr>
      <w:r w:rsidRPr="00E2436C">
        <w:rPr>
          <w:rFonts w:ascii="Arial" w:hAnsi="Arial" w:cs="Arial"/>
          <w:b/>
          <w:sz w:val="24"/>
        </w:rPr>
        <w:t xml:space="preserve"> </w:t>
      </w:r>
    </w:p>
    <w:p w14:paraId="06248575" w14:textId="77777777" w:rsidR="00630E85" w:rsidRPr="00E2436C" w:rsidRDefault="00000000">
      <w:pPr>
        <w:pStyle w:val="Heading1"/>
        <w:numPr>
          <w:ilvl w:val="0"/>
          <w:numId w:val="0"/>
        </w:numPr>
        <w:spacing w:after="0"/>
        <w:ind w:left="-5"/>
        <w:rPr>
          <w:rFonts w:ascii="Arial" w:hAnsi="Arial" w:cs="Arial"/>
        </w:rPr>
      </w:pPr>
      <w:r w:rsidRPr="00E2436C">
        <w:rPr>
          <w:rFonts w:ascii="Arial" w:hAnsi="Arial" w:cs="Arial"/>
          <w:sz w:val="24"/>
        </w:rPr>
        <w:t xml:space="preserve">Appendix 5 – County Player Pathway Programmes Eligibility Criteria </w:t>
      </w:r>
    </w:p>
    <w:p w14:paraId="422080FE" w14:textId="77777777" w:rsidR="00630E85" w:rsidRPr="00E2436C" w:rsidRDefault="00000000">
      <w:pPr>
        <w:spacing w:after="0" w:line="259" w:lineRule="auto"/>
        <w:ind w:left="0" w:firstLine="0"/>
        <w:rPr>
          <w:rFonts w:ascii="Arial" w:hAnsi="Arial" w:cs="Arial"/>
        </w:rPr>
      </w:pPr>
      <w:r w:rsidRPr="00E2436C">
        <w:rPr>
          <w:rFonts w:ascii="Arial" w:eastAsia="Arial" w:hAnsi="Arial" w:cs="Arial"/>
          <w:b/>
        </w:rPr>
        <w:t xml:space="preserve"> </w:t>
      </w:r>
    </w:p>
    <w:p w14:paraId="74015F8B" w14:textId="77777777" w:rsidR="00630E85" w:rsidRPr="00E2436C" w:rsidRDefault="00000000">
      <w:pPr>
        <w:numPr>
          <w:ilvl w:val="0"/>
          <w:numId w:val="11"/>
        </w:numPr>
        <w:ind w:hanging="360"/>
        <w:rPr>
          <w:rFonts w:ascii="Arial" w:hAnsi="Arial" w:cs="Arial"/>
        </w:rPr>
      </w:pPr>
      <w:r w:rsidRPr="00E2436C">
        <w:rPr>
          <w:rFonts w:ascii="Arial" w:hAnsi="Arial" w:cs="Arial"/>
        </w:rPr>
        <w:t xml:space="preserve">Be at the correct age at the time of screening for that season.  </w:t>
      </w:r>
    </w:p>
    <w:p w14:paraId="73BB5E70" w14:textId="29EBDCEB" w:rsidR="00630E85" w:rsidRPr="00E2436C" w:rsidRDefault="00000000">
      <w:pPr>
        <w:numPr>
          <w:ilvl w:val="1"/>
          <w:numId w:val="11"/>
        </w:numPr>
        <w:ind w:hanging="360"/>
        <w:rPr>
          <w:rFonts w:ascii="Arial" w:hAnsi="Arial" w:cs="Arial"/>
        </w:rPr>
      </w:pPr>
      <w:r w:rsidRPr="00E2436C">
        <w:rPr>
          <w:rFonts w:ascii="Arial" w:hAnsi="Arial" w:cs="Arial"/>
        </w:rPr>
        <w:t>Under-13 as of 23:59 on 31</w:t>
      </w:r>
      <w:r w:rsidRPr="00E2436C">
        <w:rPr>
          <w:rFonts w:ascii="Arial" w:hAnsi="Arial" w:cs="Arial"/>
          <w:vertAlign w:val="superscript"/>
        </w:rPr>
        <w:t>st</w:t>
      </w:r>
      <w:r w:rsidRPr="00E2436C">
        <w:rPr>
          <w:rFonts w:ascii="Arial" w:hAnsi="Arial" w:cs="Arial"/>
        </w:rPr>
        <w:t xml:space="preserve"> August 202</w:t>
      </w:r>
      <w:r w:rsidR="00E058A8">
        <w:rPr>
          <w:rFonts w:ascii="Arial" w:hAnsi="Arial" w:cs="Arial"/>
        </w:rPr>
        <w:t>3</w:t>
      </w:r>
      <w:r w:rsidRPr="00E2436C">
        <w:rPr>
          <w:rFonts w:ascii="Arial" w:hAnsi="Arial" w:cs="Arial"/>
        </w:rPr>
        <w:t xml:space="preserve">, School years 8 and below  </w:t>
      </w:r>
    </w:p>
    <w:p w14:paraId="7622F422" w14:textId="4A8DB63E" w:rsidR="00630E85" w:rsidRPr="00E2436C" w:rsidRDefault="00000000">
      <w:pPr>
        <w:numPr>
          <w:ilvl w:val="1"/>
          <w:numId w:val="11"/>
        </w:numPr>
        <w:ind w:hanging="360"/>
        <w:rPr>
          <w:rFonts w:ascii="Arial" w:hAnsi="Arial" w:cs="Arial"/>
        </w:rPr>
      </w:pPr>
      <w:r w:rsidRPr="00E2436C">
        <w:rPr>
          <w:rFonts w:ascii="Arial" w:hAnsi="Arial" w:cs="Arial"/>
        </w:rPr>
        <w:t>Under-15 as of 23:59 on 31</w:t>
      </w:r>
      <w:r w:rsidRPr="00E2436C">
        <w:rPr>
          <w:rFonts w:ascii="Arial" w:hAnsi="Arial" w:cs="Arial"/>
          <w:vertAlign w:val="superscript"/>
        </w:rPr>
        <w:t>st</w:t>
      </w:r>
      <w:r w:rsidRPr="00E2436C">
        <w:rPr>
          <w:rFonts w:ascii="Arial" w:hAnsi="Arial" w:cs="Arial"/>
        </w:rPr>
        <w:t xml:space="preserve"> August 202</w:t>
      </w:r>
      <w:r w:rsidR="00E058A8">
        <w:rPr>
          <w:rFonts w:ascii="Arial" w:hAnsi="Arial" w:cs="Arial"/>
        </w:rPr>
        <w:t>3</w:t>
      </w:r>
      <w:r w:rsidRPr="00E2436C">
        <w:rPr>
          <w:rFonts w:ascii="Arial" w:hAnsi="Arial" w:cs="Arial"/>
        </w:rPr>
        <w:t xml:space="preserve">, school year 10 and below </w:t>
      </w:r>
    </w:p>
    <w:p w14:paraId="35FCA986" w14:textId="77777777" w:rsidR="00630E85" w:rsidRPr="00E2436C" w:rsidRDefault="00000000">
      <w:pPr>
        <w:numPr>
          <w:ilvl w:val="0"/>
          <w:numId w:val="11"/>
        </w:numPr>
        <w:spacing w:after="1" w:line="259" w:lineRule="auto"/>
        <w:ind w:hanging="360"/>
        <w:rPr>
          <w:rFonts w:ascii="Arial" w:hAnsi="Arial" w:cs="Arial"/>
        </w:rPr>
      </w:pPr>
      <w:r w:rsidRPr="00E2436C">
        <w:rPr>
          <w:rFonts w:ascii="Arial" w:hAnsi="Arial" w:cs="Arial"/>
        </w:rPr>
        <w:t xml:space="preserve">Be affiliated to England Netball and have active membership to England Netball prior to the selection event. </w:t>
      </w:r>
    </w:p>
    <w:p w14:paraId="68229F7E" w14:textId="77777777" w:rsidR="001A7E6D" w:rsidRDefault="00000000" w:rsidP="001A7E6D">
      <w:pPr>
        <w:numPr>
          <w:ilvl w:val="0"/>
          <w:numId w:val="11"/>
        </w:numPr>
        <w:ind w:hanging="360"/>
        <w:rPr>
          <w:rFonts w:ascii="Arial" w:hAnsi="Arial" w:cs="Arial"/>
        </w:rPr>
      </w:pPr>
      <w:r w:rsidRPr="00E2436C">
        <w:rPr>
          <w:rFonts w:ascii="Arial" w:hAnsi="Arial" w:cs="Arial"/>
        </w:rPr>
        <w:t xml:space="preserve">Be affiliated to CNA on Engage  </w:t>
      </w:r>
    </w:p>
    <w:p w14:paraId="7BFE011A" w14:textId="2B9E0495" w:rsidR="00630E85" w:rsidRPr="001A7E6D" w:rsidRDefault="00000000" w:rsidP="001A7E6D">
      <w:pPr>
        <w:numPr>
          <w:ilvl w:val="0"/>
          <w:numId w:val="11"/>
        </w:numPr>
        <w:ind w:hanging="360"/>
        <w:rPr>
          <w:rFonts w:ascii="Arial" w:hAnsi="Arial" w:cs="Arial"/>
        </w:rPr>
      </w:pPr>
      <w:r w:rsidRPr="001A7E6D">
        <w:rPr>
          <w:rFonts w:ascii="Arial" w:hAnsi="Arial" w:cs="Arial"/>
        </w:rPr>
        <w:t xml:space="preserve">To have completed the trial application form prior to the deadline </w:t>
      </w:r>
    </w:p>
    <w:p w14:paraId="5A7D4199" w14:textId="59A1D9F2" w:rsidR="00630E85" w:rsidRPr="00E2436C" w:rsidRDefault="00000000">
      <w:pPr>
        <w:numPr>
          <w:ilvl w:val="1"/>
          <w:numId w:val="11"/>
        </w:numPr>
        <w:ind w:hanging="360"/>
        <w:rPr>
          <w:rFonts w:ascii="Arial" w:hAnsi="Arial" w:cs="Arial"/>
        </w:rPr>
      </w:pPr>
      <w:r w:rsidRPr="00E2436C">
        <w:rPr>
          <w:rFonts w:ascii="Arial" w:hAnsi="Arial" w:cs="Arial"/>
        </w:rPr>
        <w:t xml:space="preserve">If injured or unavailable for the set date, still complete an application form and then follow up with an email to the County Player Development </w:t>
      </w:r>
      <w:r w:rsidR="001A7E6D">
        <w:rPr>
          <w:rFonts w:ascii="Arial" w:hAnsi="Arial" w:cs="Arial"/>
        </w:rPr>
        <w:t xml:space="preserve">Manager </w:t>
      </w:r>
      <w:hyperlink r:id="rId11" w:history="1">
        <w:r w:rsidR="001A7E6D" w:rsidRPr="001366B8">
          <w:rPr>
            <w:rStyle w:val="Hyperlink"/>
            <w:rFonts w:ascii="Helvetica" w:hAnsi="Helvetica"/>
            <w:spacing w:val="-3"/>
            <w:sz w:val="21"/>
            <w:szCs w:val="21"/>
            <w:shd w:val="clear" w:color="auto" w:fill="FFFFFF"/>
          </w:rPr>
          <w:t>essexperformancelead@gmail.com</w:t>
        </w:r>
      </w:hyperlink>
      <w:r w:rsidR="001A7E6D">
        <w:rPr>
          <w:rFonts w:ascii="Helvetica" w:hAnsi="Helvetica"/>
          <w:color w:val="0071EB"/>
          <w:spacing w:val="-3"/>
          <w:sz w:val="21"/>
          <w:szCs w:val="21"/>
          <w:shd w:val="clear" w:color="auto" w:fill="FFFFFF"/>
        </w:rPr>
        <w:t xml:space="preserve"> </w:t>
      </w:r>
      <w:r w:rsidRPr="00E2436C">
        <w:rPr>
          <w:rFonts w:ascii="Arial" w:hAnsi="Arial" w:cs="Arial"/>
        </w:rPr>
        <w:t xml:space="preserve">with a request for an alternative date.  </w:t>
      </w:r>
    </w:p>
    <w:p w14:paraId="124A6DDD" w14:textId="30B7E141" w:rsidR="00630E85" w:rsidRPr="00E2436C" w:rsidRDefault="00000000">
      <w:pPr>
        <w:numPr>
          <w:ilvl w:val="1"/>
          <w:numId w:val="11"/>
        </w:numPr>
        <w:ind w:hanging="360"/>
        <w:rPr>
          <w:rFonts w:ascii="Arial" w:hAnsi="Arial" w:cs="Arial"/>
        </w:rPr>
      </w:pPr>
      <w:r w:rsidRPr="00E2436C">
        <w:rPr>
          <w:rFonts w:ascii="Arial" w:hAnsi="Arial" w:cs="Arial"/>
        </w:rPr>
        <w:t>The County Player Development Lead</w:t>
      </w:r>
      <w:r w:rsidR="001A7E6D">
        <w:rPr>
          <w:rFonts w:ascii="Arial" w:hAnsi="Arial" w:cs="Arial"/>
        </w:rPr>
        <w:t xml:space="preserve"> and Manager </w:t>
      </w:r>
      <w:r w:rsidRPr="00E2436C">
        <w:rPr>
          <w:rFonts w:ascii="Arial" w:hAnsi="Arial" w:cs="Arial"/>
        </w:rPr>
        <w:t xml:space="preserve">reserve the right to decline an alternative date if it falls outside of the scope of their annual plan.  </w:t>
      </w:r>
      <w:bookmarkEnd w:id="0"/>
    </w:p>
    <w:sectPr w:rsidR="00630E85" w:rsidRPr="00E2436C" w:rsidSect="00B5113B">
      <w:headerReference w:type="even" r:id="rId12"/>
      <w:headerReference w:type="default" r:id="rId13"/>
      <w:footerReference w:type="even" r:id="rId14"/>
      <w:headerReference w:type="first" r:id="rId15"/>
      <w:footerReference w:type="first" r:id="rId16"/>
      <w:pgSz w:w="16838" w:h="11906" w:orient="landscape"/>
      <w:pgMar w:top="794" w:right="556" w:bottom="919" w:left="578" w:header="17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72AC5" w14:textId="77777777" w:rsidR="004D1940" w:rsidRDefault="004D1940">
      <w:pPr>
        <w:spacing w:after="0" w:line="240" w:lineRule="auto"/>
      </w:pPr>
      <w:r>
        <w:separator/>
      </w:r>
    </w:p>
  </w:endnote>
  <w:endnote w:type="continuationSeparator" w:id="0">
    <w:p w14:paraId="695B3967" w14:textId="77777777" w:rsidR="004D1940" w:rsidRDefault="004D1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3E97" w14:textId="77777777" w:rsidR="00630E85" w:rsidRDefault="00000000">
    <w:pPr>
      <w:tabs>
        <w:tab w:val="right" w:pos="15707"/>
      </w:tabs>
      <w:spacing w:after="0" w:line="259" w:lineRule="auto"/>
      <w:ind w:left="0" w:firstLine="0"/>
    </w:pPr>
    <w:r>
      <w:rPr>
        <w:noProof/>
      </w:rPr>
      <w:drawing>
        <wp:anchor distT="0" distB="0" distL="114300" distR="114300" simplePos="0" relativeHeight="251661312" behindDoc="0" locked="0" layoutInCell="1" allowOverlap="0" wp14:anchorId="7F466257" wp14:editId="4A378EAD">
          <wp:simplePos x="0" y="0"/>
          <wp:positionH relativeFrom="page">
            <wp:posOffset>5309117</wp:posOffset>
          </wp:positionH>
          <wp:positionV relativeFrom="page">
            <wp:posOffset>1733330</wp:posOffset>
          </wp:positionV>
          <wp:extent cx="62866" cy="10655936"/>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rot="-5399999" flipV="1">
                    <a:off x="0" y="0"/>
                    <a:ext cx="62866" cy="10655936"/>
                  </a:xfrm>
                  <a:prstGeom prst="rect">
                    <a:avLst/>
                  </a:prstGeom>
                </pic:spPr>
              </pic:pic>
            </a:graphicData>
          </a:graphic>
        </wp:anchor>
      </w:drawing>
    </w: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DD17" w14:textId="77777777" w:rsidR="00630E85" w:rsidRDefault="00000000">
    <w:pPr>
      <w:tabs>
        <w:tab w:val="right" w:pos="15707"/>
      </w:tabs>
      <w:spacing w:after="0" w:line="259" w:lineRule="auto"/>
      <w:ind w:left="0" w:firstLine="0"/>
    </w:pPr>
    <w:r>
      <w:rPr>
        <w:noProof/>
      </w:rPr>
      <w:drawing>
        <wp:anchor distT="0" distB="0" distL="114300" distR="114300" simplePos="0" relativeHeight="251663360" behindDoc="0" locked="0" layoutInCell="1" allowOverlap="0" wp14:anchorId="1ADAA344" wp14:editId="50B638B3">
          <wp:simplePos x="0" y="0"/>
          <wp:positionH relativeFrom="page">
            <wp:posOffset>5309117</wp:posOffset>
          </wp:positionH>
          <wp:positionV relativeFrom="page">
            <wp:posOffset>1733330</wp:posOffset>
          </wp:positionV>
          <wp:extent cx="62866" cy="1065593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rot="-5399999" flipV="1">
                    <a:off x="0" y="0"/>
                    <a:ext cx="62866" cy="10655936"/>
                  </a:xfrm>
                  <a:prstGeom prst="rect">
                    <a:avLst/>
                  </a:prstGeom>
                </pic:spPr>
              </pic:pic>
            </a:graphicData>
          </a:graphic>
        </wp:anchor>
      </w:drawing>
    </w: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7797" w14:textId="77777777" w:rsidR="004D1940" w:rsidRDefault="004D1940">
      <w:pPr>
        <w:spacing w:after="0" w:line="240" w:lineRule="auto"/>
      </w:pPr>
      <w:r>
        <w:separator/>
      </w:r>
    </w:p>
  </w:footnote>
  <w:footnote w:type="continuationSeparator" w:id="0">
    <w:p w14:paraId="4BF4DF01" w14:textId="77777777" w:rsidR="004D1940" w:rsidRDefault="004D1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2BE0" w14:textId="77777777" w:rsidR="00630E85" w:rsidRDefault="00000000">
    <w:pPr>
      <w:spacing w:line="259" w:lineRule="auto"/>
      <w:ind w:left="0" w:right="175" w:firstLine="0"/>
      <w:jc w:val="center"/>
    </w:pPr>
    <w:r>
      <w:rPr>
        <w:b/>
        <w:color w:val="DFA167"/>
        <w:sz w:val="36"/>
      </w:rPr>
      <w:t xml:space="preserve">C O U N T Y N E T B A L L A S S O C I A T I O N S E L E C T I O N P O L I C Y 2 0 2 2 - 2 3 </w:t>
    </w:r>
  </w:p>
  <w:p w14:paraId="084E2830" w14:textId="77777777" w:rsidR="00630E85" w:rsidRDefault="00000000">
    <w:pPr>
      <w:spacing w:after="0" w:line="259" w:lineRule="auto"/>
      <w:ind w:left="0" w:right="175" w:firstLine="0"/>
      <w:jc w:val="center"/>
    </w:pPr>
    <w:r>
      <w:rPr>
        <w:b/>
        <w:color w:val="C00000"/>
        <w:sz w:val="40"/>
      </w:rPr>
      <w:t xml:space="preserve">G U I D A N C E </w:t>
    </w:r>
  </w:p>
  <w:p w14:paraId="39687DFF" w14:textId="77777777" w:rsidR="00630E85" w:rsidRDefault="00000000">
    <w:r>
      <w:rPr>
        <w:noProof/>
      </w:rPr>
      <mc:AlternateContent>
        <mc:Choice Requires="wpg">
          <w:drawing>
            <wp:anchor distT="0" distB="0" distL="114300" distR="114300" simplePos="0" relativeHeight="251658240" behindDoc="1" locked="0" layoutInCell="1" allowOverlap="1" wp14:anchorId="1B4A550B" wp14:editId="0DAD4A23">
              <wp:simplePos x="0" y="0"/>
              <wp:positionH relativeFrom="page">
                <wp:posOffset>7502</wp:posOffset>
              </wp:positionH>
              <wp:positionV relativeFrom="page">
                <wp:posOffset>43060</wp:posOffset>
              </wp:positionV>
              <wp:extent cx="10684497" cy="1407795"/>
              <wp:effectExtent l="0" t="0" r="0" b="0"/>
              <wp:wrapNone/>
              <wp:docPr id="18536" name="Group 18536"/>
              <wp:cNvGraphicFramePr/>
              <a:graphic xmlns:a="http://schemas.openxmlformats.org/drawingml/2006/main">
                <a:graphicData uri="http://schemas.microsoft.com/office/word/2010/wordprocessingGroup">
                  <wpg:wgp>
                    <wpg:cNvGrpSpPr/>
                    <wpg:grpSpPr>
                      <a:xfrm>
                        <a:off x="0" y="0"/>
                        <a:ext cx="10684497" cy="1407795"/>
                        <a:chOff x="0" y="0"/>
                        <a:chExt cx="10684497" cy="1407795"/>
                      </a:xfrm>
                    </wpg:grpSpPr>
                    <pic:pic xmlns:pic="http://schemas.openxmlformats.org/drawingml/2006/picture">
                      <pic:nvPicPr>
                        <pic:cNvPr id="18537" name="Picture 18537"/>
                        <pic:cNvPicPr/>
                      </pic:nvPicPr>
                      <pic:blipFill>
                        <a:blip r:embed="rId1"/>
                        <a:stretch>
                          <a:fillRect/>
                        </a:stretch>
                      </pic:blipFill>
                      <pic:spPr>
                        <a:xfrm>
                          <a:off x="-4453" y="-3435"/>
                          <a:ext cx="10661904" cy="1411224"/>
                        </a:xfrm>
                        <a:prstGeom prst="rect">
                          <a:avLst/>
                        </a:prstGeom>
                      </pic:spPr>
                    </pic:pic>
                  </wpg:wgp>
                </a:graphicData>
              </a:graphic>
            </wp:anchor>
          </w:drawing>
        </mc:Choice>
        <mc:Fallback xmlns:a="http://schemas.openxmlformats.org/drawingml/2006/main">
          <w:pict>
            <v:group id="Group 18536" style="width:841.299pt;height:110.85pt;position:absolute;z-index:-2147483648;mso-position-horizontal-relative:page;mso-position-horizontal:absolute;margin-left:0.590722pt;mso-position-vertical-relative:page;margin-top:3.39057pt;" coordsize="106844,14077">
              <v:shape id="Picture 18537" style="position:absolute;width:106619;height:14112;left:-44;top:-34;" filled="f">
                <v:imagedata r:id="rId1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AFBE" w14:textId="5677A4AA" w:rsidR="00E2436C" w:rsidRPr="00B5113B" w:rsidRDefault="00B5113B" w:rsidP="00B5113B">
    <w:pPr>
      <w:pStyle w:val="Header"/>
      <w:jc w:val="center"/>
    </w:pPr>
    <w:r w:rsidRPr="00E94DA1">
      <w:rPr>
        <w:rFonts w:ascii="Arial" w:hAnsi="Arial" w:cs="Arial"/>
        <w:noProof/>
        <w:sz w:val="20"/>
      </w:rPr>
      <w:drawing>
        <wp:inline distT="0" distB="0" distL="0" distR="0" wp14:anchorId="46F4FDA0" wp14:editId="3FB2C43B">
          <wp:extent cx="2261266" cy="669290"/>
          <wp:effectExtent l="0" t="0" r="0" b="0"/>
          <wp:docPr id="1" name="Picture 1" descr="eastessexnetball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ssexnetball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024" cy="6819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DE82" w14:textId="77777777" w:rsidR="00630E85" w:rsidRDefault="00000000">
    <w:pPr>
      <w:spacing w:line="259" w:lineRule="auto"/>
      <w:ind w:left="0" w:right="175" w:firstLine="0"/>
      <w:jc w:val="center"/>
    </w:pPr>
    <w:r>
      <w:rPr>
        <w:b/>
        <w:color w:val="DFA167"/>
        <w:sz w:val="36"/>
      </w:rPr>
      <w:t xml:space="preserve">C O U N T Y N E T B A L L A S S O C I A T I O N S E L E C T I O N P O L I C Y 2 0 2 2 - 2 3 </w:t>
    </w:r>
  </w:p>
  <w:p w14:paraId="11A5E437" w14:textId="77777777" w:rsidR="00630E85" w:rsidRDefault="00000000">
    <w:pPr>
      <w:spacing w:after="0" w:line="259" w:lineRule="auto"/>
      <w:ind w:left="0" w:right="175" w:firstLine="0"/>
      <w:jc w:val="center"/>
    </w:pPr>
    <w:r>
      <w:rPr>
        <w:b/>
        <w:color w:val="C00000"/>
        <w:sz w:val="40"/>
      </w:rPr>
      <w:t xml:space="preserve">G U I D A N C E </w:t>
    </w:r>
  </w:p>
  <w:p w14:paraId="2430D44B" w14:textId="77777777" w:rsidR="00630E85" w:rsidRDefault="00000000">
    <w:r>
      <w:rPr>
        <w:noProof/>
      </w:rPr>
      <mc:AlternateContent>
        <mc:Choice Requires="wpg">
          <w:drawing>
            <wp:anchor distT="0" distB="0" distL="114300" distR="114300" simplePos="0" relativeHeight="251660288" behindDoc="1" locked="0" layoutInCell="1" allowOverlap="1" wp14:anchorId="4510375B" wp14:editId="1A2865EB">
              <wp:simplePos x="0" y="0"/>
              <wp:positionH relativeFrom="page">
                <wp:posOffset>7502</wp:posOffset>
              </wp:positionH>
              <wp:positionV relativeFrom="page">
                <wp:posOffset>43060</wp:posOffset>
              </wp:positionV>
              <wp:extent cx="10684497" cy="1407795"/>
              <wp:effectExtent l="0" t="0" r="0" b="0"/>
              <wp:wrapNone/>
              <wp:docPr id="18472" name="Group 18472"/>
              <wp:cNvGraphicFramePr/>
              <a:graphic xmlns:a="http://schemas.openxmlformats.org/drawingml/2006/main">
                <a:graphicData uri="http://schemas.microsoft.com/office/word/2010/wordprocessingGroup">
                  <wpg:wgp>
                    <wpg:cNvGrpSpPr/>
                    <wpg:grpSpPr>
                      <a:xfrm>
                        <a:off x="0" y="0"/>
                        <a:ext cx="10684497" cy="1407795"/>
                        <a:chOff x="0" y="0"/>
                        <a:chExt cx="10684497" cy="1407795"/>
                      </a:xfrm>
                    </wpg:grpSpPr>
                    <pic:pic xmlns:pic="http://schemas.openxmlformats.org/drawingml/2006/picture">
                      <pic:nvPicPr>
                        <pic:cNvPr id="18473" name="Picture 18473"/>
                        <pic:cNvPicPr/>
                      </pic:nvPicPr>
                      <pic:blipFill>
                        <a:blip r:embed="rId1"/>
                        <a:stretch>
                          <a:fillRect/>
                        </a:stretch>
                      </pic:blipFill>
                      <pic:spPr>
                        <a:xfrm>
                          <a:off x="-4453" y="-3435"/>
                          <a:ext cx="10661904" cy="1411224"/>
                        </a:xfrm>
                        <a:prstGeom prst="rect">
                          <a:avLst/>
                        </a:prstGeom>
                      </pic:spPr>
                    </pic:pic>
                  </wpg:wgp>
                </a:graphicData>
              </a:graphic>
            </wp:anchor>
          </w:drawing>
        </mc:Choice>
        <mc:Fallback xmlns:a="http://schemas.openxmlformats.org/drawingml/2006/main">
          <w:pict>
            <v:group id="Group 18472" style="width:841.299pt;height:110.85pt;position:absolute;z-index:-2147483648;mso-position-horizontal-relative:page;mso-position-horizontal:absolute;margin-left:0.590722pt;mso-position-vertical-relative:page;margin-top:3.39057pt;" coordsize="106844,14077">
              <v:shape id="Picture 18473" style="position:absolute;width:106619;height:14112;left:-44;top:-34;" filled="f">
                <v:imagedata r:id="rId1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A08"/>
    <w:multiLevelType w:val="hybridMultilevel"/>
    <w:tmpl w:val="7F30DC64"/>
    <w:lvl w:ilvl="0" w:tplc="A842791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1CB9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E2EA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96FA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B243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2A2A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5415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7C6D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68BF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6B5AC2"/>
    <w:multiLevelType w:val="hybridMultilevel"/>
    <w:tmpl w:val="7C1827DE"/>
    <w:lvl w:ilvl="0" w:tplc="2C3C423C">
      <w:start w:val="1"/>
      <w:numFmt w:val="decimal"/>
      <w:lvlText w:val="4.%1"/>
      <w:lvlJc w:val="left"/>
      <w:pPr>
        <w:ind w:left="1361" w:hanging="510"/>
      </w:pPr>
      <w:rPr>
        <w:rFonts w:hint="default"/>
        <w:sz w:val="22"/>
        <w:szCs w:val="22"/>
      </w:rPr>
    </w:lvl>
    <w:lvl w:ilvl="1" w:tplc="08090001">
      <w:start w:val="1"/>
      <w:numFmt w:val="bullet"/>
      <w:lvlText w:val=""/>
      <w:lvlJc w:val="left"/>
      <w:pPr>
        <w:ind w:left="1425" w:hanging="360"/>
      </w:pPr>
      <w:rPr>
        <w:rFonts w:ascii="Symbol" w:hAnsi="Symbol" w:hint="default"/>
      </w:rPr>
    </w:lvl>
    <w:lvl w:ilvl="2" w:tplc="0809001B">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 w15:restartNumberingAfterBreak="0">
    <w:nsid w:val="03F44814"/>
    <w:multiLevelType w:val="hybridMultilevel"/>
    <w:tmpl w:val="FE62A086"/>
    <w:lvl w:ilvl="0" w:tplc="552C09D8">
      <w:start w:val="1"/>
      <w:numFmt w:val="decimal"/>
      <w:lvlText w:val="2.%1"/>
      <w:lvlJc w:val="left"/>
      <w:pPr>
        <w:ind w:left="1440" w:hanging="58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62500"/>
    <w:multiLevelType w:val="hybridMultilevel"/>
    <w:tmpl w:val="232CAC24"/>
    <w:lvl w:ilvl="0" w:tplc="57804F68">
      <w:start w:val="1"/>
      <w:numFmt w:val="decimal"/>
      <w:lvlText w:val="5.%1"/>
      <w:lvlJc w:val="left"/>
      <w:pPr>
        <w:ind w:left="1196" w:hanging="491"/>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10769"/>
    <w:multiLevelType w:val="hybridMultilevel"/>
    <w:tmpl w:val="F6BE9E18"/>
    <w:lvl w:ilvl="0" w:tplc="6C1CCD28">
      <w:start w:val="1"/>
      <w:numFmt w:val="decimal"/>
      <w:lvlText w:val="6.1%1"/>
      <w:lvlJc w:val="right"/>
      <w:pPr>
        <w:ind w:left="720" w:hanging="360"/>
      </w:pPr>
      <w:rPr>
        <w:rFonts w:hint="default"/>
      </w:rPr>
    </w:lvl>
    <w:lvl w:ilvl="1" w:tplc="16983BCE">
      <w:start w:val="1"/>
      <w:numFmt w:val="decimal"/>
      <w:lvlText w:val="6.%2"/>
      <w:lvlJc w:val="left"/>
      <w:pPr>
        <w:ind w:left="1384" w:hanging="533"/>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464EE1"/>
    <w:multiLevelType w:val="hybridMultilevel"/>
    <w:tmpl w:val="998AB094"/>
    <w:lvl w:ilvl="0" w:tplc="B1D6EED6">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AEDB84">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96A898">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D4FE9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10F898">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AED286">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088724">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BA60EE">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2ACBDE">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9C7C83"/>
    <w:multiLevelType w:val="multilevel"/>
    <w:tmpl w:val="0B447FE4"/>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05"/>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FC1216"/>
    <w:multiLevelType w:val="hybridMultilevel"/>
    <w:tmpl w:val="F22401B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121E413E"/>
    <w:multiLevelType w:val="hybridMultilevel"/>
    <w:tmpl w:val="7A86DDC8"/>
    <w:lvl w:ilvl="0" w:tplc="666A8770">
      <w:start w:val="1"/>
      <w:numFmt w:val="decimal"/>
      <w:lvlText w:val="7.%1"/>
      <w:lvlJc w:val="left"/>
      <w:pPr>
        <w:ind w:left="1383" w:hanging="532"/>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6331E8"/>
    <w:multiLevelType w:val="hybridMultilevel"/>
    <w:tmpl w:val="BAE6B9E2"/>
    <w:lvl w:ilvl="0" w:tplc="00480C22">
      <w:start w:val="1"/>
      <w:numFmt w:val="decimal"/>
      <w:lvlText w:val="%1.1"/>
      <w:lvlJc w:val="left"/>
      <w:pPr>
        <w:ind w:left="720" w:hanging="360"/>
      </w:pPr>
      <w:rPr>
        <w:rFonts w:hint="default"/>
      </w:rPr>
    </w:lvl>
    <w:lvl w:ilvl="1" w:tplc="F0F6A608">
      <w:start w:val="1"/>
      <w:numFmt w:val="decimal"/>
      <w:lvlText w:val="1.%2"/>
      <w:lvlJc w:val="left"/>
      <w:pPr>
        <w:ind w:left="1440" w:hanging="589"/>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60293D"/>
    <w:multiLevelType w:val="multilevel"/>
    <w:tmpl w:val="806E991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4A1F02"/>
    <w:multiLevelType w:val="hybridMultilevel"/>
    <w:tmpl w:val="EBD84FCC"/>
    <w:lvl w:ilvl="0" w:tplc="B0986698">
      <w:start w:val="1"/>
      <w:numFmt w:val="decimal"/>
      <w:lvlText w:val="4.%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482BCA"/>
    <w:multiLevelType w:val="hybridMultilevel"/>
    <w:tmpl w:val="2230F4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B953459"/>
    <w:multiLevelType w:val="hybridMultilevel"/>
    <w:tmpl w:val="ECD668E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DF00A8F"/>
    <w:multiLevelType w:val="hybridMultilevel"/>
    <w:tmpl w:val="14D22A4C"/>
    <w:lvl w:ilvl="0" w:tplc="C7860116">
      <w:start w:val="1"/>
      <w:numFmt w:val="decimal"/>
      <w:lvlText w:val="%1."/>
      <w:lvlJc w:val="left"/>
      <w:pPr>
        <w:ind w:left="705"/>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130E5484">
      <w:start w:val="1"/>
      <w:numFmt w:val="lowerLetter"/>
      <w:lvlText w:val="%2."/>
      <w:lvlJc w:val="left"/>
      <w:pPr>
        <w:ind w:left="14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A66AB0E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48C0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989AC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F06A5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5486E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CE99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DCD5A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0283356"/>
    <w:multiLevelType w:val="hybridMultilevel"/>
    <w:tmpl w:val="45DC5B10"/>
    <w:lvl w:ilvl="0" w:tplc="E2F4676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7099C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96705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0E57B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FE842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22A61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96B77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525E7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B2F64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1030152"/>
    <w:multiLevelType w:val="hybridMultilevel"/>
    <w:tmpl w:val="765C1396"/>
    <w:lvl w:ilvl="0" w:tplc="3EEA1CA0">
      <w:start w:val="1"/>
      <w:numFmt w:val="decimal"/>
      <w:lvlText w:val="4.4%1"/>
      <w:lvlJc w:val="left"/>
      <w:pPr>
        <w:ind w:left="720" w:hanging="360"/>
      </w:pPr>
      <w:rPr>
        <w:rFonts w:hint="default"/>
      </w:rPr>
    </w:lvl>
    <w:lvl w:ilvl="1" w:tplc="F72AC478">
      <w:start w:val="1"/>
      <w:numFmt w:val="decimal"/>
      <w:lvlText w:val="4.4%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6E1198"/>
    <w:multiLevelType w:val="hybridMultilevel"/>
    <w:tmpl w:val="67B4D064"/>
    <w:lvl w:ilvl="0" w:tplc="0BA29E6C">
      <w:start w:val="1"/>
      <w:numFmt w:val="decimal"/>
      <w:lvlText w:val="%1."/>
      <w:lvlJc w:val="left"/>
      <w:pPr>
        <w:ind w:left="7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F46D302">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B8239EC">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DF085C2">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AC05146">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52E068A">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CB6488A">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EA2C4E0">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6F69E74">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4DF1E59"/>
    <w:multiLevelType w:val="hybridMultilevel"/>
    <w:tmpl w:val="DD5E041C"/>
    <w:lvl w:ilvl="0" w:tplc="ED2442E0">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4378A09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E28CB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6CE84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72FA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9A704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80F73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50F9C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EEB6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8167180"/>
    <w:multiLevelType w:val="multilevel"/>
    <w:tmpl w:val="1E700BAA"/>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D454C86"/>
    <w:multiLevelType w:val="hybridMultilevel"/>
    <w:tmpl w:val="67522008"/>
    <w:lvl w:ilvl="0" w:tplc="5E24FBA6">
      <w:start w:val="1"/>
      <w:numFmt w:val="decimal"/>
      <w:lvlText w:val="8.%1"/>
      <w:lvlJc w:val="left"/>
      <w:pPr>
        <w:ind w:left="1383" w:hanging="532"/>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7B6772"/>
    <w:multiLevelType w:val="hybridMultilevel"/>
    <w:tmpl w:val="A28C69CA"/>
    <w:lvl w:ilvl="0" w:tplc="D1E4D3D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382D2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568A4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569B5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C8C22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484DB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FCCB2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7C474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040AD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7DE5E14"/>
    <w:multiLevelType w:val="hybridMultilevel"/>
    <w:tmpl w:val="F4608922"/>
    <w:lvl w:ilvl="0" w:tplc="58CE4A5C">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7C81E0">
      <w:start w:val="1"/>
      <w:numFmt w:val="bullet"/>
      <w:lvlText w:val="o"/>
      <w:lvlJc w:val="left"/>
      <w:pPr>
        <w:ind w:left="1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9ED076">
      <w:start w:val="1"/>
      <w:numFmt w:val="bullet"/>
      <w:lvlText w:val="▪"/>
      <w:lvlJc w:val="left"/>
      <w:pPr>
        <w:ind w:left="2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AE32A4">
      <w:start w:val="1"/>
      <w:numFmt w:val="bullet"/>
      <w:lvlText w:val="•"/>
      <w:lvlJc w:val="left"/>
      <w:pPr>
        <w:ind w:left="2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127B66">
      <w:start w:val="1"/>
      <w:numFmt w:val="bullet"/>
      <w:lvlText w:val="o"/>
      <w:lvlJc w:val="left"/>
      <w:pPr>
        <w:ind w:left="3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2A28C2">
      <w:start w:val="1"/>
      <w:numFmt w:val="bullet"/>
      <w:lvlText w:val="▪"/>
      <w:lvlJc w:val="left"/>
      <w:pPr>
        <w:ind w:left="4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B24A8C">
      <w:start w:val="1"/>
      <w:numFmt w:val="bullet"/>
      <w:lvlText w:val="•"/>
      <w:lvlJc w:val="left"/>
      <w:pPr>
        <w:ind w:left="5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36618C">
      <w:start w:val="1"/>
      <w:numFmt w:val="bullet"/>
      <w:lvlText w:val="o"/>
      <w:lvlJc w:val="left"/>
      <w:pPr>
        <w:ind w:left="5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7CD100">
      <w:start w:val="1"/>
      <w:numFmt w:val="bullet"/>
      <w:lvlText w:val="▪"/>
      <w:lvlJc w:val="left"/>
      <w:pPr>
        <w:ind w:left="6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9A20C03"/>
    <w:multiLevelType w:val="hybridMultilevel"/>
    <w:tmpl w:val="095A1B5A"/>
    <w:lvl w:ilvl="0" w:tplc="679C56A6">
      <w:start w:val="1"/>
      <w:numFmt w:val="decimal"/>
      <w:lvlText w:val="8.%1"/>
      <w:lvlJc w:val="left"/>
      <w:pPr>
        <w:ind w:left="1383" w:hanging="532"/>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6B3F40"/>
    <w:multiLevelType w:val="hybridMultilevel"/>
    <w:tmpl w:val="951A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A74838"/>
    <w:multiLevelType w:val="multilevel"/>
    <w:tmpl w:val="AAA04AB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F04218"/>
    <w:multiLevelType w:val="hybridMultilevel"/>
    <w:tmpl w:val="B02C0590"/>
    <w:lvl w:ilvl="0" w:tplc="D89A206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7432EE">
      <w:start w:val="1"/>
      <w:numFmt w:val="bullet"/>
      <w:lvlText w:val="o"/>
      <w:lvlJc w:val="left"/>
      <w:pPr>
        <w:ind w:left="1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46A090">
      <w:start w:val="1"/>
      <w:numFmt w:val="bullet"/>
      <w:lvlText w:val="▪"/>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009416">
      <w:start w:val="1"/>
      <w:numFmt w:val="bullet"/>
      <w:lvlText w:val="•"/>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1CDB6A">
      <w:start w:val="1"/>
      <w:numFmt w:val="bullet"/>
      <w:lvlText w:val="o"/>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E4B39C">
      <w:start w:val="1"/>
      <w:numFmt w:val="bullet"/>
      <w:lvlText w:val="▪"/>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A88F1C">
      <w:start w:val="1"/>
      <w:numFmt w:val="bullet"/>
      <w:lvlText w:val="•"/>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7C9736">
      <w:start w:val="1"/>
      <w:numFmt w:val="bullet"/>
      <w:lvlText w:val="o"/>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3C5D62">
      <w:start w:val="1"/>
      <w:numFmt w:val="bullet"/>
      <w:lvlText w:val="▪"/>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E6B320C"/>
    <w:multiLevelType w:val="hybridMultilevel"/>
    <w:tmpl w:val="749E7496"/>
    <w:lvl w:ilvl="0" w:tplc="C040E484">
      <w:start w:val="1"/>
      <w:numFmt w:val="decimal"/>
      <w:lvlText w:val="8.2%1"/>
      <w:lvlJc w:val="left"/>
      <w:pPr>
        <w:ind w:left="1383" w:hanging="532"/>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57783C"/>
    <w:multiLevelType w:val="hybridMultilevel"/>
    <w:tmpl w:val="C608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F63F31"/>
    <w:multiLevelType w:val="hybridMultilevel"/>
    <w:tmpl w:val="DE40F80C"/>
    <w:lvl w:ilvl="0" w:tplc="925EAD5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922CD0">
      <w:start w:val="1"/>
      <w:numFmt w:val="bullet"/>
      <w:lvlText w:val="o"/>
      <w:lvlJc w:val="left"/>
      <w:pPr>
        <w:ind w:left="1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76A8C2">
      <w:start w:val="1"/>
      <w:numFmt w:val="bullet"/>
      <w:lvlText w:val="▪"/>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584BF2">
      <w:start w:val="1"/>
      <w:numFmt w:val="bullet"/>
      <w:lvlText w:val="•"/>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741ED8">
      <w:start w:val="1"/>
      <w:numFmt w:val="bullet"/>
      <w:lvlText w:val="o"/>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C31B8">
      <w:start w:val="1"/>
      <w:numFmt w:val="bullet"/>
      <w:lvlText w:val="▪"/>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CE76D0">
      <w:start w:val="1"/>
      <w:numFmt w:val="bullet"/>
      <w:lvlText w:val="•"/>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767162">
      <w:start w:val="1"/>
      <w:numFmt w:val="bullet"/>
      <w:lvlText w:val="o"/>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FC44E4">
      <w:start w:val="1"/>
      <w:numFmt w:val="bullet"/>
      <w:lvlText w:val="▪"/>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9E44487"/>
    <w:multiLevelType w:val="hybridMultilevel"/>
    <w:tmpl w:val="6BA036D6"/>
    <w:lvl w:ilvl="0" w:tplc="08090001">
      <w:start w:val="1"/>
      <w:numFmt w:val="bullet"/>
      <w:lvlText w:val=""/>
      <w:lvlJc w:val="left"/>
      <w:pPr>
        <w:ind w:left="1383" w:hanging="532"/>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73587D"/>
    <w:multiLevelType w:val="hybridMultilevel"/>
    <w:tmpl w:val="C96A98EC"/>
    <w:lvl w:ilvl="0" w:tplc="08090001">
      <w:start w:val="1"/>
      <w:numFmt w:val="bullet"/>
      <w:lvlText w:val=""/>
      <w:lvlJc w:val="left"/>
      <w:pPr>
        <w:ind w:left="1728" w:hanging="532"/>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6205D1"/>
    <w:multiLevelType w:val="hybridMultilevel"/>
    <w:tmpl w:val="882EE5B6"/>
    <w:lvl w:ilvl="0" w:tplc="17928312">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C501E26">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59C54F0">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292A3D6">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80AE454">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5B62A52">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96CBD14">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FD0C950">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E74207E">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7976A2E"/>
    <w:multiLevelType w:val="hybridMultilevel"/>
    <w:tmpl w:val="5B0A28AC"/>
    <w:lvl w:ilvl="0" w:tplc="B0986698">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636300"/>
    <w:multiLevelType w:val="hybridMultilevel"/>
    <w:tmpl w:val="7B6E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50AD3"/>
    <w:multiLevelType w:val="hybridMultilevel"/>
    <w:tmpl w:val="2542B6C0"/>
    <w:lvl w:ilvl="0" w:tplc="54E0A928">
      <w:start w:val="1"/>
      <w:numFmt w:val="lowerRoman"/>
      <w:lvlText w:val="%1."/>
      <w:lvlJc w:val="left"/>
      <w:pPr>
        <w:ind w:left="1236"/>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6246DDA">
      <w:start w:val="1"/>
      <w:numFmt w:val="lowerLetter"/>
      <w:lvlText w:val="%2"/>
      <w:lvlJc w:val="left"/>
      <w:pPr>
        <w:ind w:left="1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AAE4A8">
      <w:start w:val="1"/>
      <w:numFmt w:val="lowerRoman"/>
      <w:lvlText w:val="%3"/>
      <w:lvlJc w:val="left"/>
      <w:pPr>
        <w:ind w:left="2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B8334A">
      <w:start w:val="1"/>
      <w:numFmt w:val="decimal"/>
      <w:lvlText w:val="%4"/>
      <w:lvlJc w:val="left"/>
      <w:pPr>
        <w:ind w:left="3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44D2E8">
      <w:start w:val="1"/>
      <w:numFmt w:val="lowerLetter"/>
      <w:lvlText w:val="%5"/>
      <w:lvlJc w:val="left"/>
      <w:pPr>
        <w:ind w:left="3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4C53B4">
      <w:start w:val="1"/>
      <w:numFmt w:val="lowerRoman"/>
      <w:lvlText w:val="%6"/>
      <w:lvlJc w:val="left"/>
      <w:pPr>
        <w:ind w:left="4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E05ED0">
      <w:start w:val="1"/>
      <w:numFmt w:val="decimal"/>
      <w:lvlText w:val="%7"/>
      <w:lvlJc w:val="left"/>
      <w:pPr>
        <w:ind w:left="5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8E218C">
      <w:start w:val="1"/>
      <w:numFmt w:val="lowerLetter"/>
      <w:lvlText w:val="%8"/>
      <w:lvlJc w:val="left"/>
      <w:pPr>
        <w:ind w:left="6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20A534">
      <w:start w:val="1"/>
      <w:numFmt w:val="lowerRoman"/>
      <w:lvlText w:val="%9"/>
      <w:lvlJc w:val="left"/>
      <w:pPr>
        <w:ind w:left="68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FCC2FE6"/>
    <w:multiLevelType w:val="hybridMultilevel"/>
    <w:tmpl w:val="B03C63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2C5505D"/>
    <w:multiLevelType w:val="hybridMultilevel"/>
    <w:tmpl w:val="6CB83CD4"/>
    <w:lvl w:ilvl="0" w:tplc="ECE843C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BE551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9AED0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5E32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D8FC6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E8937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34CF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A6FC8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CAFE9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3083E60"/>
    <w:multiLevelType w:val="multilevel"/>
    <w:tmpl w:val="55702406"/>
    <w:lvl w:ilvl="0">
      <w:start w:val="1"/>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39" w15:restartNumberingAfterBreak="0">
    <w:nsid w:val="7DDB1ABE"/>
    <w:multiLevelType w:val="hybridMultilevel"/>
    <w:tmpl w:val="E4FAFFA6"/>
    <w:lvl w:ilvl="0" w:tplc="7AF80788">
      <w:start w:val="1"/>
      <w:numFmt w:val="decimal"/>
      <w:lvlText w:val="7.%1"/>
      <w:lvlJc w:val="left"/>
      <w:pPr>
        <w:ind w:left="1383" w:hanging="532"/>
      </w:pPr>
      <w:rPr>
        <w:rFonts w:hint="default"/>
        <w:sz w:val="22"/>
        <w:szCs w:val="22"/>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0" w15:restartNumberingAfterBreak="0">
    <w:nsid w:val="7F746723"/>
    <w:multiLevelType w:val="hybridMultilevel"/>
    <w:tmpl w:val="CCFC88B2"/>
    <w:lvl w:ilvl="0" w:tplc="B0986698">
      <w:start w:val="1"/>
      <w:numFmt w:val="decimal"/>
      <w:lvlText w:val="4.%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4470187">
    <w:abstractNumId w:val="37"/>
  </w:num>
  <w:num w:numId="2" w16cid:durableId="1416780655">
    <w:abstractNumId w:val="18"/>
  </w:num>
  <w:num w:numId="3" w16cid:durableId="1001812190">
    <w:abstractNumId w:val="35"/>
  </w:num>
  <w:num w:numId="4" w16cid:durableId="899829290">
    <w:abstractNumId w:val="15"/>
  </w:num>
  <w:num w:numId="5" w16cid:durableId="1348866036">
    <w:abstractNumId w:val="6"/>
  </w:num>
  <w:num w:numId="6" w16cid:durableId="489756931">
    <w:abstractNumId w:val="5"/>
  </w:num>
  <w:num w:numId="7" w16cid:durableId="1159731774">
    <w:abstractNumId w:val="19"/>
  </w:num>
  <w:num w:numId="8" w16cid:durableId="618494808">
    <w:abstractNumId w:val="21"/>
  </w:num>
  <w:num w:numId="9" w16cid:durableId="1094745402">
    <w:abstractNumId w:val="17"/>
  </w:num>
  <w:num w:numId="10" w16cid:durableId="1358893600">
    <w:abstractNumId w:val="0"/>
  </w:num>
  <w:num w:numId="11" w16cid:durableId="979768261">
    <w:abstractNumId w:val="14"/>
  </w:num>
  <w:num w:numId="12" w16cid:durableId="1642225820">
    <w:abstractNumId w:val="22"/>
  </w:num>
  <w:num w:numId="13" w16cid:durableId="156650907">
    <w:abstractNumId w:val="29"/>
  </w:num>
  <w:num w:numId="14" w16cid:durableId="350302221">
    <w:abstractNumId w:val="26"/>
  </w:num>
  <w:num w:numId="15" w16cid:durableId="700252427">
    <w:abstractNumId w:val="32"/>
  </w:num>
  <w:num w:numId="16" w16cid:durableId="2006661314">
    <w:abstractNumId w:val="9"/>
  </w:num>
  <w:num w:numId="17" w16cid:durableId="706414834">
    <w:abstractNumId w:val="38"/>
  </w:num>
  <w:num w:numId="18" w16cid:durableId="1386417929">
    <w:abstractNumId w:val="2"/>
  </w:num>
  <w:num w:numId="19" w16cid:durableId="926888535">
    <w:abstractNumId w:val="1"/>
  </w:num>
  <w:num w:numId="20" w16cid:durableId="1283804722">
    <w:abstractNumId w:val="11"/>
  </w:num>
  <w:num w:numId="21" w16cid:durableId="379977807">
    <w:abstractNumId w:val="40"/>
  </w:num>
  <w:num w:numId="22" w16cid:durableId="781924521">
    <w:abstractNumId w:val="33"/>
  </w:num>
  <w:num w:numId="23" w16cid:durableId="915743276">
    <w:abstractNumId w:val="16"/>
  </w:num>
  <w:num w:numId="24" w16cid:durableId="638345057">
    <w:abstractNumId w:val="28"/>
  </w:num>
  <w:num w:numId="25" w16cid:durableId="238751895">
    <w:abstractNumId w:val="12"/>
  </w:num>
  <w:num w:numId="26" w16cid:durableId="2042513579">
    <w:abstractNumId w:val="4"/>
  </w:num>
  <w:num w:numId="27" w16cid:durableId="2024503854">
    <w:abstractNumId w:val="3"/>
  </w:num>
  <w:num w:numId="28" w16cid:durableId="1795514564">
    <w:abstractNumId w:val="8"/>
  </w:num>
  <w:num w:numId="29" w16cid:durableId="1021855304">
    <w:abstractNumId w:val="39"/>
  </w:num>
  <w:num w:numId="30" w16cid:durableId="1104767064">
    <w:abstractNumId w:val="20"/>
  </w:num>
  <w:num w:numId="31" w16cid:durableId="1762867979">
    <w:abstractNumId w:val="31"/>
  </w:num>
  <w:num w:numId="32" w16cid:durableId="1544757710">
    <w:abstractNumId w:val="25"/>
  </w:num>
  <w:num w:numId="33" w16cid:durableId="819226575">
    <w:abstractNumId w:val="10"/>
  </w:num>
  <w:num w:numId="34" w16cid:durableId="1148934465">
    <w:abstractNumId w:val="23"/>
  </w:num>
  <w:num w:numId="35" w16cid:durableId="405496786">
    <w:abstractNumId w:val="27"/>
  </w:num>
  <w:num w:numId="36" w16cid:durableId="907886447">
    <w:abstractNumId w:val="30"/>
  </w:num>
  <w:num w:numId="37" w16cid:durableId="583491840">
    <w:abstractNumId w:val="7"/>
  </w:num>
  <w:num w:numId="38" w16cid:durableId="53741522">
    <w:abstractNumId w:val="13"/>
  </w:num>
  <w:num w:numId="39" w16cid:durableId="827938066">
    <w:abstractNumId w:val="24"/>
  </w:num>
  <w:num w:numId="40" w16cid:durableId="1872375960">
    <w:abstractNumId w:val="34"/>
  </w:num>
  <w:num w:numId="41" w16cid:durableId="143447539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E85"/>
    <w:rsid w:val="001A7E6D"/>
    <w:rsid w:val="00213855"/>
    <w:rsid w:val="002576FE"/>
    <w:rsid w:val="002D55AF"/>
    <w:rsid w:val="0036329C"/>
    <w:rsid w:val="003940E7"/>
    <w:rsid w:val="003E6A89"/>
    <w:rsid w:val="0040072B"/>
    <w:rsid w:val="004D1940"/>
    <w:rsid w:val="00521D14"/>
    <w:rsid w:val="00577D62"/>
    <w:rsid w:val="0059577A"/>
    <w:rsid w:val="005C38A6"/>
    <w:rsid w:val="005E0EC6"/>
    <w:rsid w:val="00626FC0"/>
    <w:rsid w:val="00630E85"/>
    <w:rsid w:val="0070075B"/>
    <w:rsid w:val="00705F9D"/>
    <w:rsid w:val="0087535A"/>
    <w:rsid w:val="008E7D7A"/>
    <w:rsid w:val="00921F68"/>
    <w:rsid w:val="009B3D3D"/>
    <w:rsid w:val="009B5FB6"/>
    <w:rsid w:val="00A96218"/>
    <w:rsid w:val="00B15D01"/>
    <w:rsid w:val="00B5058B"/>
    <w:rsid w:val="00B5113B"/>
    <w:rsid w:val="00C97C82"/>
    <w:rsid w:val="00D53C1E"/>
    <w:rsid w:val="00DD7999"/>
    <w:rsid w:val="00E058A8"/>
    <w:rsid w:val="00E2436C"/>
    <w:rsid w:val="00E658EE"/>
    <w:rsid w:val="00E90EBF"/>
    <w:rsid w:val="00F87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A5BBA"/>
  <w15:docId w15:val="{9B5FBBB2-6E79-4344-BFAB-34A423B7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15"/>
      </w:numPr>
      <w:spacing w:after="259"/>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05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F9D"/>
    <w:rPr>
      <w:rFonts w:ascii="Calibri" w:eastAsia="Calibri" w:hAnsi="Calibri" w:cs="Calibri"/>
      <w:color w:val="000000"/>
    </w:rPr>
  </w:style>
  <w:style w:type="paragraph" w:styleId="Footer">
    <w:name w:val="footer"/>
    <w:basedOn w:val="Normal"/>
    <w:link w:val="FooterChar"/>
    <w:uiPriority w:val="99"/>
    <w:unhideWhenUsed/>
    <w:rsid w:val="00705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F9D"/>
    <w:rPr>
      <w:rFonts w:ascii="Calibri" w:eastAsia="Calibri" w:hAnsi="Calibri" w:cs="Calibri"/>
      <w:color w:val="000000"/>
    </w:rPr>
  </w:style>
  <w:style w:type="paragraph" w:styleId="ListParagraph">
    <w:name w:val="List Paragraph"/>
    <w:basedOn w:val="Normal"/>
    <w:uiPriority w:val="34"/>
    <w:qFormat/>
    <w:rsid w:val="00213855"/>
    <w:pPr>
      <w:ind w:left="720"/>
      <w:contextualSpacing/>
    </w:pPr>
  </w:style>
  <w:style w:type="character" w:styleId="Hyperlink">
    <w:name w:val="Hyperlink"/>
    <w:basedOn w:val="DefaultParagraphFont"/>
    <w:uiPriority w:val="99"/>
    <w:unhideWhenUsed/>
    <w:rsid w:val="001A7E6D"/>
    <w:rPr>
      <w:color w:val="0563C1" w:themeColor="hyperlink"/>
      <w:u w:val="single"/>
    </w:rPr>
  </w:style>
  <w:style w:type="character" w:styleId="UnresolvedMention">
    <w:name w:val="Unresolved Mention"/>
    <w:basedOn w:val="DefaultParagraphFont"/>
    <w:uiPriority w:val="99"/>
    <w:semiHidden/>
    <w:unhideWhenUsed/>
    <w:rsid w:val="001A7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sexperformancelead@gmail.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10"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11</Pages>
  <Words>3137</Words>
  <Characters>17883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Microsoft Word - CNA Selection Policy Guidance 202223.docx</vt:lpstr>
    </vt:vector>
  </TitlesOfParts>
  <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CNA Selection Policy Guidance 202223.docx</dc:title>
  <dc:subject/>
  <dc:creator>Linda Gaine</dc:creator>
  <cp:keywords/>
  <cp:lastModifiedBy>Linda Gaine</cp:lastModifiedBy>
  <cp:revision>26</cp:revision>
  <dcterms:created xsi:type="dcterms:W3CDTF">2023-01-19T15:56:00Z</dcterms:created>
  <dcterms:modified xsi:type="dcterms:W3CDTF">2023-05-06T15:15:00Z</dcterms:modified>
</cp:coreProperties>
</file>